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A3E" w:rsidRPr="006C6A3E" w:rsidRDefault="006C6A3E" w:rsidP="006C6A3E">
      <w:pPr>
        <w:pStyle w:val="a3"/>
        <w:jc w:val="both"/>
        <w:rPr>
          <w:rFonts w:ascii="Arial" w:hAnsi="Arial" w:cs="Arial"/>
          <w:b/>
          <w:color w:val="000000"/>
        </w:rPr>
      </w:pPr>
      <w:r w:rsidRPr="006C6A3E">
        <w:rPr>
          <w:rFonts w:ascii="Arial" w:hAnsi="Arial" w:cs="Arial"/>
          <w:b/>
          <w:color w:val="000000"/>
        </w:rPr>
        <w:t>Продажу алкоголя ограничат в местах проведения общегородских мероприятий:</w:t>
      </w:r>
    </w:p>
    <w:p w:rsidR="006C6A3E" w:rsidRDefault="006C6A3E" w:rsidP="006C6A3E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7 мая с 14:00 до 17:00 – </w:t>
      </w:r>
      <w:r w:rsidRPr="006C6A3E">
        <w:rPr>
          <w:rFonts w:ascii="Arial" w:hAnsi="Arial" w:cs="Arial"/>
          <w:color w:val="000000"/>
        </w:rPr>
        <w:t>п</w:t>
      </w:r>
      <w:r>
        <w:rPr>
          <w:rFonts w:ascii="Arial" w:hAnsi="Arial" w:cs="Arial"/>
          <w:color w:val="000000"/>
        </w:rPr>
        <w:t>лощадка перед Дворцом культуры профсоюзов (проспект имени В.И. Ленина, 2);</w:t>
      </w:r>
    </w:p>
    <w:p w:rsidR="006C6A3E" w:rsidRDefault="006C6A3E" w:rsidP="006C6A3E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 мая с 10:00 до 12:00 и 9 мая с 9:00 до 23:00 – Верхняя терраса набережной имени 62-й Армии (в границах улицы имени маршала Чуйкова 1–11, проспекта имени В. И. Ленина и улицы Советской (Аллея Героев), улицы Советской 4–17), розничная торговля алкогольной продукцией и пивом у Речпорта;</w:t>
      </w:r>
    </w:p>
    <w:p w:rsidR="006C6A3E" w:rsidRDefault="006C6A3E" w:rsidP="006C6A3E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 мая с 8:00 до 23:00 – площадь Павших Борцов: улица имени Гоголя, 5, улица Коммунистическая, 12, проспект имени В. И. Ленина, 10</w:t>
      </w:r>
      <w:r w:rsidRPr="006C6A3E">
        <w:rPr>
          <w:rFonts w:ascii="Arial" w:hAnsi="Arial" w:cs="Arial"/>
          <w:color w:val="000000"/>
        </w:rPr>
        <w:t>Б</w:t>
      </w:r>
      <w:r>
        <w:rPr>
          <w:rFonts w:ascii="Arial" w:hAnsi="Arial" w:cs="Arial"/>
          <w:color w:val="000000"/>
        </w:rPr>
        <w:t>, Привокзальная площадь.</w:t>
      </w:r>
    </w:p>
    <w:p w:rsidR="006C6A3E" w:rsidRPr="006C6A3E" w:rsidRDefault="006C6A3E" w:rsidP="006C6A3E">
      <w:pPr>
        <w:pStyle w:val="a3"/>
        <w:jc w:val="both"/>
        <w:rPr>
          <w:rFonts w:ascii="Arial" w:hAnsi="Arial" w:cs="Arial"/>
          <w:b/>
          <w:color w:val="000000"/>
        </w:rPr>
      </w:pPr>
      <w:r w:rsidRPr="006C6A3E">
        <w:rPr>
          <w:rFonts w:ascii="Arial" w:hAnsi="Arial" w:cs="Arial"/>
          <w:b/>
          <w:color w:val="000000"/>
        </w:rPr>
        <w:t>Запретят продажу алкоголя и в местах проведения массовых мероприятий в районах города.</w:t>
      </w:r>
    </w:p>
    <w:p w:rsidR="006C6A3E" w:rsidRDefault="006C6A3E" w:rsidP="006C6A3E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Красноармейском районе: 9 мая с 14:00 до 23:00 – бульвар имени Энгельса, 2–25;</w:t>
      </w:r>
    </w:p>
    <w:p w:rsidR="006C6A3E" w:rsidRDefault="006C6A3E" w:rsidP="006C6A3E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Кировском районе: 6 мая с 9:00 до 15:00 – улица 64-й Армии, 24, 26, 28д, улица имени Козьмы Минина,16, 12д;</w:t>
      </w:r>
    </w:p>
    <w:p w:rsidR="006C6A3E" w:rsidRDefault="006C6A3E" w:rsidP="006C6A3E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Ворошиловском районе: 7 мая с 11:00 до 12:00 – у памятника Воинам-Североморцам;</w:t>
      </w:r>
    </w:p>
    <w:p w:rsidR="006C6A3E" w:rsidRDefault="006C6A3E" w:rsidP="006C6A3E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Центральном районе: 7 мая с 10:00 до 12:00 – площадь Павших Борцов (улицы имени Гоголя, 5, улицы Коммунистическая 12, проспект имени В. И. Ленина, 10Б;</w:t>
      </w:r>
    </w:p>
    <w:p w:rsidR="006C6A3E" w:rsidRDefault="006C6A3E" w:rsidP="006C6A3E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Дзержинском районе: 7 мая с 11:00 до 12:00 – площадь у памятника Жукову (улица имени Хорошева, 97а, 149Б);</w:t>
      </w:r>
    </w:p>
    <w:p w:rsidR="006C6A3E" w:rsidRDefault="006C6A3E" w:rsidP="006C6A3E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Краснооктябрьском районе: 6 мая с 17:00 до 19:00 – проспект Металлургов, 1.</w:t>
      </w:r>
    </w:p>
    <w:p w:rsidR="006C6A3E" w:rsidRDefault="006C6A3E" w:rsidP="006C6A3E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Тракторозаводском районе: 7 мая с 10:00 до 14:00 – площадь имени Дзержинского, 1Б; 8 мая с 17:00 до 22:00 – площадь Аттракционов; 9 мая </w:t>
      </w:r>
      <w:proofErr w:type="gramStart"/>
      <w:r>
        <w:rPr>
          <w:rFonts w:ascii="Arial" w:hAnsi="Arial" w:cs="Arial"/>
          <w:color w:val="000000"/>
        </w:rPr>
        <w:t>с</w:t>
      </w:r>
      <w:proofErr w:type="gramEnd"/>
      <w:r>
        <w:rPr>
          <w:rFonts w:ascii="Arial" w:hAnsi="Arial" w:cs="Arial"/>
          <w:color w:val="000000"/>
        </w:rPr>
        <w:t xml:space="preserve"> 15:00 </w:t>
      </w:r>
      <w:proofErr w:type="gramStart"/>
      <w:r>
        <w:rPr>
          <w:rFonts w:ascii="Arial" w:hAnsi="Arial" w:cs="Arial"/>
          <w:color w:val="000000"/>
        </w:rPr>
        <w:t>до</w:t>
      </w:r>
      <w:proofErr w:type="gramEnd"/>
      <w:r>
        <w:rPr>
          <w:rFonts w:ascii="Arial" w:hAnsi="Arial" w:cs="Arial"/>
          <w:color w:val="000000"/>
        </w:rPr>
        <w:t xml:space="preserve"> 23:00 – улица имени Дзержинского, 3, 14, 22; площадь Аттракционов (улица имени Николая Отрады, 1, 1а,13, 26).</w:t>
      </w:r>
    </w:p>
    <w:p w:rsidR="00AF1896" w:rsidRDefault="00AF1896"/>
    <w:sectPr w:rsidR="00AF1896" w:rsidSect="00AF1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A3E"/>
    <w:rsid w:val="003C69E1"/>
    <w:rsid w:val="006C6A3E"/>
    <w:rsid w:val="00AF1896"/>
    <w:rsid w:val="00B67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C3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6A3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1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Agl</dc:creator>
  <cp:lastModifiedBy>Agl</cp:lastModifiedBy>
  <cp:revision>1</cp:revision>
  <dcterms:created xsi:type="dcterms:W3CDTF">2015-05-07T11:45:00Z</dcterms:created>
  <dcterms:modified xsi:type="dcterms:W3CDTF">2015-05-07T11:48:00Z</dcterms:modified>
</cp:coreProperties>
</file>