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1C" w:rsidRPr="00A64F1C" w:rsidRDefault="007F407D" w:rsidP="00B4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0B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Губернатору Челябинской области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40B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64F1C">
        <w:rPr>
          <w:rFonts w:ascii="Times New Roman" w:hAnsi="Times New Roman" w:cs="Times New Roman"/>
          <w:b/>
          <w:sz w:val="24"/>
          <w:szCs w:val="24"/>
        </w:rPr>
        <w:t xml:space="preserve"> Б.А. Дубровскому</w:t>
      </w:r>
    </w:p>
    <w:p w:rsidR="00A64F1C" w:rsidRPr="00A64F1C" w:rsidRDefault="00A64F1C" w:rsidP="00546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Открытое письмо</w:t>
      </w:r>
    </w:p>
    <w:p w:rsidR="00A64F1C" w:rsidRPr="00A64F1C" w:rsidRDefault="000D488D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Вам, </w:t>
      </w:r>
      <w:r w:rsidRPr="000D488D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="00A64F1C" w:rsidRPr="000D488D">
        <w:rPr>
          <w:rFonts w:ascii="Times New Roman" w:hAnsi="Times New Roman" w:cs="Times New Roman"/>
          <w:b/>
          <w:sz w:val="24"/>
          <w:szCs w:val="24"/>
        </w:rPr>
        <w:t>Александрович</w:t>
      </w:r>
      <w:r w:rsidR="00A64F1C" w:rsidRPr="00A64F1C">
        <w:rPr>
          <w:rFonts w:ascii="Times New Roman" w:hAnsi="Times New Roman" w:cs="Times New Roman"/>
          <w:sz w:val="24"/>
          <w:szCs w:val="24"/>
        </w:rPr>
        <w:t>, обращается группа учёных по вопросу неудовлетворительного состояния с обращением твёр</w:t>
      </w:r>
      <w:r w:rsidR="0058011B">
        <w:rPr>
          <w:rFonts w:ascii="Times New Roman" w:hAnsi="Times New Roman" w:cs="Times New Roman"/>
          <w:sz w:val="24"/>
          <w:szCs w:val="24"/>
        </w:rPr>
        <w:t>дых коммунальн</w:t>
      </w:r>
      <w:r w:rsidR="004D04BD">
        <w:rPr>
          <w:rFonts w:ascii="Times New Roman" w:hAnsi="Times New Roman" w:cs="Times New Roman"/>
          <w:sz w:val="24"/>
          <w:szCs w:val="24"/>
        </w:rPr>
        <w:t xml:space="preserve">о-бытовых отходов </w:t>
      </w:r>
      <w:r w:rsidR="00A64F1C" w:rsidRPr="00A64F1C">
        <w:rPr>
          <w:rFonts w:ascii="Times New Roman" w:hAnsi="Times New Roman" w:cs="Times New Roman"/>
          <w:sz w:val="24"/>
          <w:szCs w:val="24"/>
        </w:rPr>
        <w:t>в Челябинской области, который касается практически каждого её жителя. Мы расцениваем это состояние как абсолютно критическое в настоящее время и как бесперспективное на ближайшее будущее, если не принять необходимых и срочных мер.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Избрать форму открытого письма нас вынуждают неоднократные попытки со стороны Министерства экологии Челябинской области заблокировать любые критические выступления учёных и специалистов по экологической проблематике.   </w:t>
      </w:r>
    </w:p>
    <w:p w:rsidR="00455CAD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Известно, что территория нашей области, где проживает более </w:t>
      </w:r>
      <w:r w:rsidRPr="00733093">
        <w:rPr>
          <w:rFonts w:ascii="Times New Roman" w:hAnsi="Times New Roman" w:cs="Times New Roman"/>
          <w:b/>
          <w:sz w:val="24"/>
          <w:szCs w:val="24"/>
        </w:rPr>
        <w:t>3,5</w:t>
      </w:r>
      <w:r w:rsidRPr="00A64F1C">
        <w:rPr>
          <w:rFonts w:ascii="Times New Roman" w:hAnsi="Times New Roman" w:cs="Times New Roman"/>
          <w:sz w:val="24"/>
          <w:szCs w:val="24"/>
        </w:rPr>
        <w:t xml:space="preserve"> млн. человек, является примером беспрецедентного сочетания чрезвычайно высоких и разноплановых антропогенных нагрузок на окружающую среду и население. Достаточно сказать, что по масштабам антропогенных нарушений и заболеваемости населения</w:t>
      </w:r>
      <w:r w:rsidR="00D05D37">
        <w:rPr>
          <w:rFonts w:ascii="Times New Roman" w:hAnsi="Times New Roman" w:cs="Times New Roman"/>
          <w:sz w:val="24"/>
          <w:szCs w:val="24"/>
        </w:rPr>
        <w:t>,</w:t>
      </w:r>
      <w:r w:rsidRPr="00A64F1C">
        <w:rPr>
          <w:rFonts w:ascii="Times New Roman" w:hAnsi="Times New Roman" w:cs="Times New Roman"/>
          <w:sz w:val="24"/>
          <w:szCs w:val="24"/>
        </w:rPr>
        <w:t xml:space="preserve"> обусловленной ими, Челябинская область традиционно входит в первую десятку наиболее проблемных субъектов Российской Федерации.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В районах с критической экологической ситуацией сейчас проживает более </w:t>
      </w:r>
      <w:r w:rsidRPr="00455CAD">
        <w:rPr>
          <w:rFonts w:ascii="Times New Roman" w:hAnsi="Times New Roman" w:cs="Times New Roman"/>
          <w:b/>
          <w:sz w:val="24"/>
          <w:szCs w:val="24"/>
        </w:rPr>
        <w:t>1,8</w:t>
      </w:r>
      <w:r w:rsidRPr="00A64F1C">
        <w:rPr>
          <w:rFonts w:ascii="Times New Roman" w:hAnsi="Times New Roman" w:cs="Times New Roman"/>
          <w:sz w:val="24"/>
          <w:szCs w:val="24"/>
        </w:rPr>
        <w:t xml:space="preserve"> млн. человек или около </w:t>
      </w:r>
      <w:r w:rsidRPr="00455CAD">
        <w:rPr>
          <w:rFonts w:ascii="Times New Roman" w:hAnsi="Times New Roman" w:cs="Times New Roman"/>
          <w:b/>
          <w:sz w:val="24"/>
          <w:szCs w:val="24"/>
        </w:rPr>
        <w:t>52</w:t>
      </w:r>
      <w:r w:rsidRPr="00A64F1C">
        <w:rPr>
          <w:rFonts w:ascii="Times New Roman" w:hAnsi="Times New Roman" w:cs="Times New Roman"/>
          <w:sz w:val="24"/>
          <w:szCs w:val="24"/>
        </w:rPr>
        <w:t xml:space="preserve"> % всего населения области. В этих районах отмечается наибольшая концентрация промышленного производства, так как здесь расположено большинство предприятий черной </w:t>
      </w:r>
      <w:r w:rsidR="004E25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4F1C">
        <w:rPr>
          <w:rFonts w:ascii="Times New Roman" w:hAnsi="Times New Roman" w:cs="Times New Roman"/>
          <w:sz w:val="24"/>
          <w:szCs w:val="24"/>
        </w:rPr>
        <w:t>и цветной металлургии, а также горно-обогатительные комплексы, во многом и определяющие критическую экологическую ситуацию. Для этих районов характерно сильное загрязнение почв тяжелыми металлами, превышающее, особенно на территории городов, ПДК в десятки и даже сотни раз</w:t>
      </w:r>
      <w:r w:rsidR="0089515E">
        <w:rPr>
          <w:rFonts w:ascii="Times New Roman" w:hAnsi="Times New Roman" w:cs="Times New Roman"/>
          <w:sz w:val="24"/>
          <w:szCs w:val="24"/>
        </w:rPr>
        <w:t>.</w:t>
      </w:r>
      <w:r w:rsidRPr="00A64F1C">
        <w:rPr>
          <w:rFonts w:ascii="Times New Roman" w:hAnsi="Times New Roman" w:cs="Times New Roman"/>
          <w:sz w:val="24"/>
          <w:szCs w:val="24"/>
        </w:rPr>
        <w:t xml:space="preserve"> На этих территориях отмечается постоянное загрязнение атмосферы оксидами углерода, серы и азота. Наибольшему загрязнению подвержены территории промышленн</w:t>
      </w:r>
      <w:r w:rsidR="004E2560">
        <w:rPr>
          <w:rFonts w:ascii="Times New Roman" w:hAnsi="Times New Roman" w:cs="Times New Roman"/>
          <w:sz w:val="24"/>
          <w:szCs w:val="24"/>
        </w:rPr>
        <w:t xml:space="preserve">ых центров, таких как Челябинск </w:t>
      </w:r>
      <w:r w:rsidRPr="00A64F1C">
        <w:rPr>
          <w:rFonts w:ascii="Times New Roman" w:hAnsi="Times New Roman" w:cs="Times New Roman"/>
          <w:sz w:val="24"/>
          <w:szCs w:val="24"/>
        </w:rPr>
        <w:t>и Магнитогорск. Тем</w:t>
      </w:r>
      <w:r w:rsidR="00195B9F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не менее, здесь продолжается активная эксплуатация территорий. Намечено строительство </w:t>
      </w:r>
      <w:proofErr w:type="spellStart"/>
      <w:r w:rsidRPr="00A64F1C">
        <w:rPr>
          <w:rFonts w:ascii="Times New Roman" w:hAnsi="Times New Roman" w:cs="Times New Roman"/>
          <w:sz w:val="24"/>
          <w:szCs w:val="24"/>
        </w:rPr>
        <w:t>Томинс</w:t>
      </w:r>
      <w:r w:rsidR="002C1D2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C1D2A">
        <w:rPr>
          <w:rFonts w:ascii="Times New Roman" w:hAnsi="Times New Roman" w:cs="Times New Roman"/>
          <w:sz w:val="24"/>
          <w:szCs w:val="24"/>
        </w:rPr>
        <w:t xml:space="preserve"> ГОКа и строительство новых мусорных полигонов взамен старых свалок</w:t>
      </w:r>
      <w:r w:rsidRPr="00A64F1C">
        <w:rPr>
          <w:rFonts w:ascii="Times New Roman" w:hAnsi="Times New Roman" w:cs="Times New Roman"/>
          <w:sz w:val="24"/>
          <w:szCs w:val="24"/>
        </w:rPr>
        <w:t>, что недопустимо с точки зрения экологической безопасности и сохранения здоровья людей.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Нарушенная экология окружающей среды является закономерным результатом не только деятельности многочисленных и экологически опасных   промышленных производств, но также и её загрязнения разнообразными отходами производства и потребления.</w:t>
      </w:r>
    </w:p>
    <w:p w:rsidR="00501BF6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Так, по данным </w:t>
      </w:r>
      <w:proofErr w:type="spellStart"/>
      <w:r w:rsidRPr="00A64F1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A64F1C">
        <w:rPr>
          <w:rFonts w:ascii="Times New Roman" w:hAnsi="Times New Roman" w:cs="Times New Roman"/>
          <w:sz w:val="24"/>
          <w:szCs w:val="24"/>
        </w:rPr>
        <w:t xml:space="preserve"> по Челябинской области ежегодно увеличиваются площади земель, занимаемые под размещение всё возрастающих по объёмам количеств промышленных и коммунально-бытовых отходов. Одновременно, только </w:t>
      </w:r>
      <w:r w:rsidRPr="006635C2">
        <w:rPr>
          <w:rFonts w:ascii="Times New Roman" w:hAnsi="Times New Roman" w:cs="Times New Roman"/>
          <w:b/>
          <w:sz w:val="24"/>
          <w:szCs w:val="24"/>
        </w:rPr>
        <w:t>46.5</w:t>
      </w:r>
      <w:r w:rsidRPr="00A64F1C">
        <w:rPr>
          <w:rFonts w:ascii="Times New Roman" w:hAnsi="Times New Roman" w:cs="Times New Roman"/>
          <w:sz w:val="24"/>
          <w:szCs w:val="24"/>
        </w:rPr>
        <w:t xml:space="preserve"> % отходов по отчётам было использовано, обезврежено</w:t>
      </w:r>
      <w:r w:rsidR="006635C2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и захоронено. Остальные  </w:t>
      </w:r>
      <w:r w:rsidRPr="006635C2">
        <w:rPr>
          <w:rFonts w:ascii="Times New Roman" w:hAnsi="Times New Roman" w:cs="Times New Roman"/>
          <w:b/>
          <w:sz w:val="24"/>
          <w:szCs w:val="24"/>
        </w:rPr>
        <w:t>53.5</w:t>
      </w:r>
      <w:r w:rsidRPr="00A64F1C">
        <w:rPr>
          <w:rFonts w:ascii="Times New Roman" w:hAnsi="Times New Roman" w:cs="Times New Roman"/>
          <w:sz w:val="24"/>
          <w:szCs w:val="24"/>
        </w:rPr>
        <w:t xml:space="preserve"> % стали дополнительным и опасным экологическим балластом для природы и населения. Всего же на конец 2014 года накоплено </w:t>
      </w:r>
      <w:r w:rsidR="009B398E">
        <w:rPr>
          <w:rFonts w:ascii="Times New Roman" w:hAnsi="Times New Roman" w:cs="Times New Roman"/>
          <w:sz w:val="24"/>
          <w:szCs w:val="24"/>
        </w:rPr>
        <w:t xml:space="preserve"> </w:t>
      </w:r>
      <w:r w:rsidR="00F001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5C2">
        <w:rPr>
          <w:rFonts w:ascii="Times New Roman" w:hAnsi="Times New Roman" w:cs="Times New Roman"/>
          <w:b/>
          <w:sz w:val="24"/>
          <w:szCs w:val="24"/>
        </w:rPr>
        <w:t>3 226,961</w:t>
      </w:r>
      <w:r w:rsidRPr="00A64F1C">
        <w:rPr>
          <w:rFonts w:ascii="Times New Roman" w:hAnsi="Times New Roman" w:cs="Times New Roman"/>
          <w:sz w:val="24"/>
          <w:szCs w:val="24"/>
        </w:rPr>
        <w:t xml:space="preserve"> млн. тонн промышленных отходов и отходов потребления.</w:t>
      </w:r>
      <w:r w:rsidR="0089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По данным органов местного самоуправления по состоянию на 01.01.2015 г. общее количество действующих (санкционированных и несанкционированных) объе</w:t>
      </w:r>
      <w:r w:rsidR="00201B6C">
        <w:rPr>
          <w:rFonts w:ascii="Times New Roman" w:hAnsi="Times New Roman" w:cs="Times New Roman"/>
          <w:sz w:val="24"/>
          <w:szCs w:val="24"/>
        </w:rPr>
        <w:t>ктов и мест размещения твердых коммунально-б</w:t>
      </w:r>
      <w:r w:rsidRPr="00A64F1C">
        <w:rPr>
          <w:rFonts w:ascii="Times New Roman" w:hAnsi="Times New Roman" w:cs="Times New Roman"/>
          <w:sz w:val="24"/>
          <w:szCs w:val="24"/>
        </w:rPr>
        <w:t xml:space="preserve">ытовых отходов на территории Челябинской области увеличилось </w:t>
      </w:r>
      <w:r w:rsidR="00323B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4F1C">
        <w:rPr>
          <w:rFonts w:ascii="Times New Roman" w:hAnsi="Times New Roman" w:cs="Times New Roman"/>
          <w:sz w:val="24"/>
          <w:szCs w:val="24"/>
        </w:rPr>
        <w:t xml:space="preserve">на </w:t>
      </w:r>
      <w:r w:rsidRPr="00201B6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64F1C">
        <w:rPr>
          <w:rFonts w:ascii="Times New Roman" w:hAnsi="Times New Roman" w:cs="Times New Roman"/>
          <w:sz w:val="24"/>
          <w:szCs w:val="24"/>
        </w:rPr>
        <w:t>единицы по сравнению с</w:t>
      </w:r>
      <w:r w:rsidR="00201B6C">
        <w:rPr>
          <w:rFonts w:ascii="Times New Roman" w:hAnsi="Times New Roman" w:cs="Times New Roman"/>
          <w:sz w:val="24"/>
          <w:szCs w:val="24"/>
        </w:rPr>
        <w:t xml:space="preserve"> прошедшим годом</w:t>
      </w:r>
      <w:r w:rsidRPr="00A64F1C">
        <w:rPr>
          <w:rFonts w:ascii="Times New Roman" w:hAnsi="Times New Roman" w:cs="Times New Roman"/>
          <w:sz w:val="24"/>
          <w:szCs w:val="24"/>
        </w:rPr>
        <w:t xml:space="preserve">. В итоге это составило </w:t>
      </w:r>
      <w:r w:rsidRPr="00201B6C">
        <w:rPr>
          <w:rFonts w:ascii="Times New Roman" w:hAnsi="Times New Roman" w:cs="Times New Roman"/>
          <w:b/>
          <w:sz w:val="24"/>
          <w:szCs w:val="24"/>
        </w:rPr>
        <w:t>586</w:t>
      </w:r>
      <w:r w:rsidRPr="00A64F1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323B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23B22">
        <w:rPr>
          <w:rFonts w:ascii="Times New Roman" w:hAnsi="Times New Roman" w:cs="Times New Roman"/>
          <w:sz w:val="24"/>
          <w:szCs w:val="24"/>
        </w:rPr>
        <w:t xml:space="preserve">   </w:t>
      </w:r>
      <w:r w:rsidRPr="00A64F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4F1C">
        <w:rPr>
          <w:rFonts w:ascii="Times New Roman" w:hAnsi="Times New Roman" w:cs="Times New Roman"/>
          <w:sz w:val="24"/>
          <w:szCs w:val="24"/>
        </w:rPr>
        <w:t>по данным Комплексного доклада Министерства экологии Челябинской области</w:t>
      </w:r>
      <w:r w:rsidR="00201B6C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за 2014 год).</w:t>
      </w:r>
    </w:p>
    <w:p w:rsidR="00F53CC2" w:rsidRDefault="00F53CC2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времени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«</w:t>
      </w:r>
      <w:r w:rsidR="00A64F1C" w:rsidRPr="00F53CC2">
        <w:rPr>
          <w:rFonts w:ascii="Times New Roman" w:hAnsi="Times New Roman" w:cs="Times New Roman"/>
          <w:b/>
          <w:sz w:val="24"/>
          <w:szCs w:val="24"/>
        </w:rPr>
        <w:t>полноценная инфраструктура экологически безопасного обращения</w:t>
      </w:r>
      <w:r w:rsidRPr="00F5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1C" w:rsidRPr="00F53CC2">
        <w:rPr>
          <w:rFonts w:ascii="Times New Roman" w:hAnsi="Times New Roman" w:cs="Times New Roman"/>
          <w:b/>
          <w:sz w:val="24"/>
          <w:szCs w:val="24"/>
        </w:rPr>
        <w:t>с ТБО в Челябинской области не создана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» (из Государственной программы Челябинской области «Охрана окружающей среды Челябинской области» на 2014 – 2017 годы). </w:t>
      </w:r>
    </w:p>
    <w:p w:rsidR="00A64F1C" w:rsidRPr="00A64F1C" w:rsidRDefault="009C16A6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Среди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основных задач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64F1C" w:rsidRPr="00A64F1C">
        <w:rPr>
          <w:rFonts w:ascii="Times New Roman" w:hAnsi="Times New Roman" w:cs="Times New Roman"/>
          <w:sz w:val="24"/>
          <w:szCs w:val="24"/>
        </w:rPr>
        <w:t>Государственной программы значится: «обеспечение экологически безопасного обращения с отхо</w:t>
      </w:r>
      <w:r w:rsidR="00AE57EB">
        <w:rPr>
          <w:rFonts w:ascii="Times New Roman" w:hAnsi="Times New Roman" w:cs="Times New Roman"/>
          <w:sz w:val="24"/>
          <w:szCs w:val="24"/>
        </w:rPr>
        <w:t xml:space="preserve">дами производства и потребления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на территории Челябинской области». Существует также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4F1C" w:rsidRPr="00A64F1C">
        <w:rPr>
          <w:rFonts w:ascii="Times New Roman" w:hAnsi="Times New Roman" w:cs="Times New Roman"/>
          <w:sz w:val="24"/>
          <w:szCs w:val="24"/>
        </w:rPr>
        <w:t>соответствующая подпрограмма Государственной программы: «Развитие системы обращения с отходами производства и потребления</w:t>
      </w:r>
      <w:r w:rsidR="009145F1">
        <w:rPr>
          <w:rFonts w:ascii="Times New Roman" w:hAnsi="Times New Roman" w:cs="Times New Roman"/>
          <w:sz w:val="24"/>
          <w:szCs w:val="24"/>
        </w:rPr>
        <w:t xml:space="preserve"> </w:t>
      </w:r>
      <w:r w:rsidR="00B57F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F1C" w:rsidRPr="00A64F1C">
        <w:rPr>
          <w:rFonts w:ascii="Times New Roman" w:hAnsi="Times New Roman" w:cs="Times New Roman"/>
          <w:sz w:val="24"/>
          <w:szCs w:val="24"/>
        </w:rPr>
        <w:t>на территории Челябинской области на 2014 – 2016 годы».  Как видно, «теоретическая инфраструктура» вроде бы создана.  Только вот результатов исполнения программных установо</w:t>
      </w:r>
      <w:r w:rsidR="009145F1">
        <w:rPr>
          <w:rFonts w:ascii="Times New Roman" w:hAnsi="Times New Roman" w:cs="Times New Roman"/>
          <w:sz w:val="24"/>
          <w:szCs w:val="24"/>
        </w:rPr>
        <w:t xml:space="preserve">к не наблюдается. Да и как </w:t>
      </w:r>
      <w:r w:rsidR="00A64F1C" w:rsidRPr="00A64F1C">
        <w:rPr>
          <w:rFonts w:ascii="Times New Roman" w:hAnsi="Times New Roman" w:cs="Times New Roman"/>
          <w:sz w:val="24"/>
          <w:szCs w:val="24"/>
        </w:rPr>
        <w:t>их</w:t>
      </w:r>
      <w:r w:rsidR="009145F1">
        <w:rPr>
          <w:rFonts w:ascii="Times New Roman" w:hAnsi="Times New Roman" w:cs="Times New Roman"/>
          <w:sz w:val="24"/>
          <w:szCs w:val="24"/>
        </w:rPr>
        <w:t xml:space="preserve"> </w:t>
      </w:r>
      <w:r w:rsidR="009145F1" w:rsidRPr="009145F1">
        <w:rPr>
          <w:rFonts w:ascii="Times New Roman" w:hAnsi="Times New Roman" w:cs="Times New Roman"/>
          <w:sz w:val="24"/>
          <w:szCs w:val="24"/>
        </w:rPr>
        <w:t>можно</w:t>
      </w:r>
      <w:r w:rsidR="009145F1">
        <w:rPr>
          <w:rFonts w:ascii="Times New Roman" w:hAnsi="Times New Roman" w:cs="Times New Roman"/>
          <w:sz w:val="24"/>
          <w:szCs w:val="24"/>
        </w:rPr>
        <w:t xml:space="preserve"> </w:t>
      </w:r>
      <w:r w:rsidR="00A64F1C" w:rsidRPr="00A64F1C">
        <w:rPr>
          <w:rFonts w:ascii="Times New Roman" w:hAnsi="Times New Roman" w:cs="Times New Roman"/>
          <w:sz w:val="24"/>
          <w:szCs w:val="24"/>
        </w:rPr>
        <w:t>вообще ожидать, если среди «ожидаемых результатов реализации Государственной программы» указано всего лишь: «создание условий для экологически безопас</w:t>
      </w:r>
      <w:r w:rsidR="00B57F38">
        <w:rPr>
          <w:rFonts w:ascii="Times New Roman" w:hAnsi="Times New Roman" w:cs="Times New Roman"/>
          <w:sz w:val="24"/>
          <w:szCs w:val="24"/>
        </w:rPr>
        <w:t xml:space="preserve">ного размещения твердых бытовых </w:t>
      </w:r>
      <w:proofErr w:type="gramStart"/>
      <w:r w:rsidR="00A64F1C" w:rsidRPr="00A64F1C">
        <w:rPr>
          <w:rFonts w:ascii="Times New Roman" w:hAnsi="Times New Roman" w:cs="Times New Roman"/>
          <w:sz w:val="24"/>
          <w:szCs w:val="24"/>
        </w:rPr>
        <w:t>отходов»</w:t>
      </w:r>
      <w:r w:rsidR="00C430AB">
        <w:rPr>
          <w:rFonts w:ascii="Times New Roman" w:hAnsi="Times New Roman" w:cs="Times New Roman"/>
          <w:sz w:val="24"/>
          <w:szCs w:val="24"/>
        </w:rPr>
        <w:t>(</w:t>
      </w:r>
      <w:r w:rsidR="001D4650">
        <w:rPr>
          <w:rFonts w:ascii="Times New Roman" w:hAnsi="Times New Roman" w:cs="Times New Roman"/>
          <w:sz w:val="24"/>
          <w:szCs w:val="24"/>
        </w:rPr>
        <w:t>!?</w:t>
      </w:r>
      <w:r w:rsidR="00C430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D4650">
        <w:rPr>
          <w:rFonts w:ascii="Times New Roman" w:hAnsi="Times New Roman" w:cs="Times New Roman"/>
          <w:sz w:val="24"/>
          <w:szCs w:val="24"/>
        </w:rPr>
        <w:t xml:space="preserve">.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Точнее автора (областного Минэкологии) и не скажешь! </w:t>
      </w:r>
      <w:r w:rsidR="009145F1">
        <w:rPr>
          <w:rFonts w:ascii="Times New Roman" w:hAnsi="Times New Roman" w:cs="Times New Roman"/>
          <w:sz w:val="24"/>
          <w:szCs w:val="24"/>
        </w:rPr>
        <w:t>Других «впечатляющих» результатов не видно!</w:t>
      </w:r>
    </w:p>
    <w:p w:rsid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А вот любому непредвзятому наблюдателю уже давно видно, что </w:t>
      </w:r>
      <w:r w:rsidRPr="00C430AB">
        <w:rPr>
          <w:rFonts w:ascii="Times New Roman" w:hAnsi="Times New Roman" w:cs="Times New Roman"/>
          <w:sz w:val="24"/>
          <w:szCs w:val="24"/>
          <w:u w:val="single"/>
        </w:rPr>
        <w:t>проблема экологически безопасного обращения с ТБО в Челябинской области переросла из чисто экологической –                в острую социальную и даже политическую.</w:t>
      </w:r>
      <w:r w:rsidRPr="00A64F1C">
        <w:rPr>
          <w:rFonts w:ascii="Times New Roman" w:hAnsi="Times New Roman" w:cs="Times New Roman"/>
          <w:sz w:val="24"/>
          <w:szCs w:val="24"/>
        </w:rPr>
        <w:t xml:space="preserve"> Достаточно вспомнить шумные протестные акции жителей в Копейске, Красноармейском район</w:t>
      </w:r>
      <w:r w:rsidR="006F2E57">
        <w:rPr>
          <w:rFonts w:ascii="Times New Roman" w:hAnsi="Times New Roman" w:cs="Times New Roman"/>
          <w:sz w:val="24"/>
          <w:szCs w:val="24"/>
        </w:rPr>
        <w:t xml:space="preserve">е и Полетаево против размещения </w:t>
      </w:r>
      <w:r w:rsidRPr="00A64F1C">
        <w:rPr>
          <w:rFonts w:ascii="Times New Roman" w:hAnsi="Times New Roman" w:cs="Times New Roman"/>
          <w:sz w:val="24"/>
          <w:szCs w:val="24"/>
        </w:rPr>
        <w:t>по соседству нового полигона ТБО.</w:t>
      </w:r>
    </w:p>
    <w:p w:rsidR="00E04181" w:rsidRPr="00D25477" w:rsidRDefault="009F5907" w:rsidP="001640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04181" w:rsidRPr="00D254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полигонного захоронения</w:t>
      </w:r>
      <w:r w:rsidR="005E5B55" w:rsidRPr="00D2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181" w:rsidRPr="00D25477">
        <w:rPr>
          <w:rFonts w:ascii="Times New Roman" w:hAnsi="Times New Roman" w:cs="Times New Roman"/>
          <w:b/>
          <w:sz w:val="24"/>
          <w:szCs w:val="24"/>
        </w:rPr>
        <w:t>ТБО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 будущего</w:t>
      </w:r>
    </w:p>
    <w:p w:rsidR="00A64F1C" w:rsidRPr="001B15EB" w:rsidRDefault="00E04181" w:rsidP="00B44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нарушения целого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ряда обязательных строительных, экологических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и санитарных норм проект нового полигона ТБО до настоящего времени так и не получил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тельного заключения государственной экологической экспертизы. </w:t>
      </w:r>
      <w:r w:rsidR="00A64F1C" w:rsidRPr="001B15EB">
        <w:rPr>
          <w:rFonts w:ascii="Times New Roman" w:hAnsi="Times New Roman" w:cs="Times New Roman"/>
          <w:b/>
          <w:sz w:val="24"/>
          <w:szCs w:val="24"/>
        </w:rPr>
        <w:t>Думается, что без серьёзной переработки данный проект вообще не имеет перспектив на внедрение.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Среди главных недочётов проекта, обнаруженных экспертной комиссией областного отделения Общероссийской общественной организации «Региональный экологический союз»</w:t>
      </w:r>
      <w:r w:rsidR="00A6291D">
        <w:rPr>
          <w:rFonts w:ascii="Times New Roman" w:hAnsi="Times New Roman" w:cs="Times New Roman"/>
          <w:sz w:val="24"/>
          <w:szCs w:val="24"/>
        </w:rPr>
        <w:t>,</w:t>
      </w:r>
      <w:r w:rsidR="00F203B3">
        <w:rPr>
          <w:rFonts w:ascii="Times New Roman" w:hAnsi="Times New Roman" w:cs="Times New Roman"/>
          <w:sz w:val="24"/>
          <w:szCs w:val="24"/>
        </w:rPr>
        <w:t xml:space="preserve"> названы:</w:t>
      </w:r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81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1. Расположение полигона выбрано </w:t>
      </w:r>
      <w:proofErr w:type="gramStart"/>
      <w:r w:rsidRPr="00A64F1C">
        <w:rPr>
          <w:rFonts w:ascii="Times New Roman" w:hAnsi="Times New Roman" w:cs="Times New Roman"/>
          <w:sz w:val="24"/>
          <w:szCs w:val="24"/>
        </w:rPr>
        <w:t xml:space="preserve">неудачно, </w:t>
      </w:r>
      <w:r w:rsidR="00555DCA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  <w:r w:rsidR="00555DCA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как</w:t>
      </w:r>
      <w:r w:rsidR="00555DCA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555DCA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залегания</w:t>
      </w:r>
      <w:r w:rsidR="00555DCA">
        <w:rPr>
          <w:rFonts w:ascii="Times New Roman" w:hAnsi="Times New Roman" w:cs="Times New Roman"/>
          <w:sz w:val="24"/>
          <w:szCs w:val="24"/>
        </w:rPr>
        <w:t xml:space="preserve">  </w:t>
      </w:r>
      <w:r w:rsidRPr="00A64F1C">
        <w:rPr>
          <w:rFonts w:ascii="Times New Roman" w:hAnsi="Times New Roman" w:cs="Times New Roman"/>
          <w:sz w:val="24"/>
          <w:szCs w:val="24"/>
        </w:rPr>
        <w:t xml:space="preserve"> грунтовых вод </w:t>
      </w:r>
      <w:r w:rsidR="00C002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4F1C">
        <w:rPr>
          <w:rFonts w:ascii="Times New Roman" w:hAnsi="Times New Roman" w:cs="Times New Roman"/>
          <w:sz w:val="24"/>
          <w:szCs w:val="24"/>
        </w:rPr>
        <w:t>в данном месте составляет 1-4 метра, а предполагаемая</w:t>
      </w:r>
      <w:r w:rsidR="00E04181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проектом </w:t>
      </w:r>
      <w:r w:rsidR="00E04181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E04181">
        <w:rPr>
          <w:rFonts w:ascii="Times New Roman" w:hAnsi="Times New Roman" w:cs="Times New Roman"/>
          <w:sz w:val="24"/>
          <w:szCs w:val="24"/>
        </w:rPr>
        <w:t xml:space="preserve">  </w:t>
      </w:r>
      <w:r w:rsidRPr="00A64F1C">
        <w:rPr>
          <w:rFonts w:ascii="Times New Roman" w:hAnsi="Times New Roman" w:cs="Times New Roman"/>
          <w:sz w:val="24"/>
          <w:szCs w:val="24"/>
        </w:rPr>
        <w:t xml:space="preserve">грунтовых вод </w:t>
      </w:r>
      <w:r w:rsidR="00555DCA">
        <w:rPr>
          <w:rFonts w:ascii="Times New Roman" w:hAnsi="Times New Roman" w:cs="Times New Roman"/>
          <w:sz w:val="24"/>
          <w:szCs w:val="24"/>
        </w:rPr>
        <w:t xml:space="preserve"> </w:t>
      </w:r>
      <w:r w:rsidR="00C002B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F1C">
        <w:rPr>
          <w:rFonts w:ascii="Times New Roman" w:hAnsi="Times New Roman" w:cs="Times New Roman"/>
          <w:sz w:val="24"/>
          <w:szCs w:val="24"/>
        </w:rPr>
        <w:t>от попадания в них выделяющихся при р</w:t>
      </w:r>
      <w:r w:rsidR="00C002BA">
        <w:rPr>
          <w:rFonts w:ascii="Times New Roman" w:hAnsi="Times New Roman" w:cs="Times New Roman"/>
          <w:sz w:val="24"/>
          <w:szCs w:val="24"/>
        </w:rPr>
        <w:t>азложении ТБО токсичных веществ</w:t>
      </w:r>
      <w:r w:rsidRPr="00A64F1C">
        <w:rPr>
          <w:rFonts w:ascii="Times New Roman" w:hAnsi="Times New Roman" w:cs="Times New Roman"/>
          <w:sz w:val="24"/>
          <w:szCs w:val="24"/>
        </w:rPr>
        <w:t xml:space="preserve"> такой защиты </w:t>
      </w:r>
      <w:r w:rsidR="00F203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4F1C">
        <w:rPr>
          <w:rFonts w:ascii="Times New Roman" w:hAnsi="Times New Roman" w:cs="Times New Roman"/>
          <w:sz w:val="24"/>
          <w:szCs w:val="24"/>
        </w:rPr>
        <w:t xml:space="preserve">не обеспечит. </w:t>
      </w:r>
      <w:r w:rsidR="00E97B25">
        <w:rPr>
          <w:rFonts w:ascii="Times New Roman" w:hAnsi="Times New Roman" w:cs="Times New Roman"/>
          <w:sz w:val="24"/>
          <w:szCs w:val="24"/>
        </w:rPr>
        <w:t xml:space="preserve">В </w:t>
      </w:r>
      <w:r w:rsidRPr="00A64F1C">
        <w:rPr>
          <w:rFonts w:ascii="Times New Roman" w:hAnsi="Times New Roman" w:cs="Times New Roman"/>
          <w:sz w:val="24"/>
          <w:szCs w:val="24"/>
        </w:rPr>
        <w:t>проекте  технически не обоснованы: толщина, количество слоев, и качество применяемого  минералогического материала для изготовления экрана дна полигона, а также сроки его службы</w:t>
      </w:r>
      <w:r w:rsidR="00775B53">
        <w:rPr>
          <w:rFonts w:ascii="Times New Roman" w:hAnsi="Times New Roman" w:cs="Times New Roman"/>
          <w:sz w:val="24"/>
          <w:szCs w:val="24"/>
        </w:rPr>
        <w:t xml:space="preserve"> и </w:t>
      </w:r>
      <w:r w:rsidR="002677B4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коррозионная стойкость</w:t>
      </w:r>
      <w:r w:rsidR="00E8136C">
        <w:rPr>
          <w:rFonts w:ascii="Times New Roman" w:hAnsi="Times New Roman" w:cs="Times New Roman"/>
          <w:sz w:val="24"/>
          <w:szCs w:val="24"/>
        </w:rPr>
        <w:t>. Проектом</w:t>
      </w:r>
      <w:r w:rsidR="00775B53">
        <w:rPr>
          <w:rFonts w:ascii="Times New Roman" w:hAnsi="Times New Roman" w:cs="Times New Roman"/>
          <w:sz w:val="24"/>
          <w:szCs w:val="24"/>
        </w:rPr>
        <w:t xml:space="preserve"> не предусмотрено и </w:t>
      </w:r>
      <w:r w:rsidR="002677B4">
        <w:rPr>
          <w:rFonts w:ascii="Times New Roman" w:hAnsi="Times New Roman" w:cs="Times New Roman"/>
          <w:sz w:val="24"/>
          <w:szCs w:val="24"/>
        </w:rPr>
        <w:t>применение защитной</w:t>
      </w:r>
      <w:r w:rsidR="0089515E">
        <w:rPr>
          <w:rFonts w:ascii="Times New Roman" w:hAnsi="Times New Roman" w:cs="Times New Roman"/>
          <w:sz w:val="24"/>
          <w:szCs w:val="24"/>
        </w:rPr>
        <w:t xml:space="preserve"> геомембраны, что просто недопустимо.</w:t>
      </w:r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2. В проекте 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отсутствуют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  <w:r w:rsidR="00060BC0">
        <w:rPr>
          <w:rFonts w:ascii="Times New Roman" w:hAnsi="Times New Roman" w:cs="Times New Roman"/>
          <w:sz w:val="24"/>
          <w:szCs w:val="24"/>
        </w:rPr>
        <w:t xml:space="preserve">новые  </w:t>
      </w:r>
      <w:r w:rsidRPr="00A64F1C">
        <w:rPr>
          <w:rFonts w:ascii="Times New Roman" w:hAnsi="Times New Roman" w:cs="Times New Roman"/>
          <w:sz w:val="24"/>
          <w:szCs w:val="24"/>
        </w:rPr>
        <w:t>технические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по технологии 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сбора,</w:t>
      </w:r>
      <w:r w:rsidR="00060BC0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обезвреживания  и использования отходящих газов (в основном, углекислый газ и метан), образующихся  при разложении отходов. Авторы проекта обосновывают это якобы низким выходом газов  и высоким процентом отсортировки отходов – </w:t>
      </w:r>
      <w:r w:rsidRPr="00E7458F">
        <w:rPr>
          <w:rFonts w:ascii="Times New Roman" w:hAnsi="Times New Roman" w:cs="Times New Roman"/>
          <w:b/>
          <w:sz w:val="24"/>
          <w:szCs w:val="24"/>
        </w:rPr>
        <w:t>30</w:t>
      </w:r>
      <w:r w:rsidRPr="00A64F1C">
        <w:rPr>
          <w:rFonts w:ascii="Times New Roman" w:hAnsi="Times New Roman" w:cs="Times New Roman"/>
          <w:sz w:val="24"/>
          <w:szCs w:val="24"/>
        </w:rPr>
        <w:t xml:space="preserve">%. Однако, как показывает практика стран Европы, отсортировывается не более </w:t>
      </w:r>
      <w:r w:rsidRPr="00E7458F">
        <w:rPr>
          <w:rFonts w:ascii="Times New Roman" w:hAnsi="Times New Roman" w:cs="Times New Roman"/>
          <w:b/>
          <w:sz w:val="24"/>
          <w:szCs w:val="24"/>
        </w:rPr>
        <w:t>20</w:t>
      </w:r>
      <w:r w:rsidRPr="00A64F1C">
        <w:rPr>
          <w:rFonts w:ascii="Times New Roman" w:hAnsi="Times New Roman" w:cs="Times New Roman"/>
          <w:sz w:val="24"/>
          <w:szCs w:val="24"/>
        </w:rPr>
        <w:t xml:space="preserve">% ТБО (на деле, в среднем </w:t>
      </w:r>
      <w:r w:rsidRPr="00E7458F">
        <w:rPr>
          <w:rFonts w:ascii="Times New Roman" w:hAnsi="Times New Roman" w:cs="Times New Roman"/>
          <w:b/>
          <w:sz w:val="24"/>
          <w:szCs w:val="24"/>
        </w:rPr>
        <w:t>10</w:t>
      </w:r>
      <w:r w:rsidRPr="00A64F1C">
        <w:rPr>
          <w:rFonts w:ascii="Times New Roman" w:hAnsi="Times New Roman" w:cs="Times New Roman"/>
          <w:sz w:val="24"/>
          <w:szCs w:val="24"/>
        </w:rPr>
        <w:t>-</w:t>
      </w:r>
      <w:r w:rsidRPr="00E7458F">
        <w:rPr>
          <w:rFonts w:ascii="Times New Roman" w:hAnsi="Times New Roman" w:cs="Times New Roman"/>
          <w:b/>
          <w:sz w:val="24"/>
          <w:szCs w:val="24"/>
        </w:rPr>
        <w:t>15</w:t>
      </w:r>
      <w:r w:rsidRPr="00A64F1C">
        <w:rPr>
          <w:rFonts w:ascii="Times New Roman" w:hAnsi="Times New Roman" w:cs="Times New Roman"/>
          <w:sz w:val="24"/>
          <w:szCs w:val="24"/>
        </w:rPr>
        <w:t>%). На полигоне пре</w:t>
      </w:r>
      <w:r w:rsidR="001501A1">
        <w:rPr>
          <w:rFonts w:ascii="Times New Roman" w:hAnsi="Times New Roman" w:cs="Times New Roman"/>
          <w:sz w:val="24"/>
          <w:szCs w:val="24"/>
        </w:rPr>
        <w:t>дполагается пассивная дегазация</w:t>
      </w:r>
      <w:r w:rsidR="00B04989">
        <w:rPr>
          <w:rFonts w:ascii="Times New Roman" w:hAnsi="Times New Roman" w:cs="Times New Roman"/>
          <w:sz w:val="24"/>
          <w:szCs w:val="24"/>
        </w:rPr>
        <w:t xml:space="preserve">, хотя в данном случае необходима именно </w:t>
      </w:r>
      <w:r w:rsidRPr="00A64F1C">
        <w:rPr>
          <w:rFonts w:ascii="Times New Roman" w:hAnsi="Times New Roman" w:cs="Times New Roman"/>
          <w:sz w:val="24"/>
          <w:szCs w:val="24"/>
        </w:rPr>
        <w:t xml:space="preserve">технология активной дегазации, включающая в себя улавливание и очистку выделяющихся </w:t>
      </w:r>
      <w:r w:rsidR="00C7314B">
        <w:rPr>
          <w:rFonts w:ascii="Times New Roman" w:hAnsi="Times New Roman" w:cs="Times New Roman"/>
          <w:sz w:val="24"/>
          <w:szCs w:val="24"/>
        </w:rPr>
        <w:t xml:space="preserve">при разложении ТБО </w:t>
      </w:r>
      <w:r w:rsidRPr="00A64F1C">
        <w:rPr>
          <w:rFonts w:ascii="Times New Roman" w:hAnsi="Times New Roman" w:cs="Times New Roman"/>
          <w:sz w:val="24"/>
          <w:szCs w:val="24"/>
        </w:rPr>
        <w:t>газов, их утилизац</w:t>
      </w:r>
      <w:r w:rsidR="00C7314B">
        <w:rPr>
          <w:rFonts w:ascii="Times New Roman" w:hAnsi="Times New Roman" w:cs="Times New Roman"/>
          <w:sz w:val="24"/>
          <w:szCs w:val="24"/>
        </w:rPr>
        <w:t xml:space="preserve">ию, очистку  конденсата </w:t>
      </w:r>
      <w:r w:rsidRPr="00A64F1C">
        <w:rPr>
          <w:rFonts w:ascii="Times New Roman" w:hAnsi="Times New Roman" w:cs="Times New Roman"/>
          <w:sz w:val="24"/>
          <w:szCs w:val="24"/>
        </w:rPr>
        <w:t>и  использование отделенного от него шлама.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3. В разделе проекта «Очистные сооружения производственных стоков» не предусмотрена очистка стоков от хлористых соединений, что не позволяет, без их отделения, сбрасывать такие стоки </w:t>
      </w:r>
      <w:r w:rsidR="00881F2C">
        <w:rPr>
          <w:rFonts w:ascii="Times New Roman" w:hAnsi="Times New Roman" w:cs="Times New Roman"/>
          <w:sz w:val="24"/>
          <w:szCs w:val="24"/>
        </w:rPr>
        <w:t xml:space="preserve">в ближайшее к полигону </w:t>
      </w:r>
      <w:r w:rsidRPr="00A64F1C">
        <w:rPr>
          <w:rFonts w:ascii="Times New Roman" w:hAnsi="Times New Roman" w:cs="Times New Roman"/>
          <w:sz w:val="24"/>
          <w:szCs w:val="24"/>
        </w:rPr>
        <w:t>озеро. Выделяющиеся при разложении ТБО органические вещества, при наличии активного хлора, будут об</w:t>
      </w:r>
      <w:r w:rsidR="00881F2C">
        <w:rPr>
          <w:rFonts w:ascii="Times New Roman" w:hAnsi="Times New Roman" w:cs="Times New Roman"/>
          <w:sz w:val="24"/>
          <w:szCs w:val="24"/>
        </w:rPr>
        <w:t xml:space="preserve">разовывать </w:t>
      </w:r>
      <w:r w:rsidRPr="00A64F1C">
        <w:rPr>
          <w:rFonts w:ascii="Times New Roman" w:hAnsi="Times New Roman" w:cs="Times New Roman"/>
          <w:sz w:val="24"/>
          <w:szCs w:val="24"/>
        </w:rPr>
        <w:t>особо токсичные вещества – диоксины (опасные канцерогены), что недопустимо.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4. При описании установки полной биологической очистки бытовых стоков не приведены сведения о том, каким способом и в каких концентрациях будет проводиться </w:t>
      </w:r>
      <w:r w:rsidR="008C2A32">
        <w:rPr>
          <w:rFonts w:ascii="Times New Roman" w:hAnsi="Times New Roman" w:cs="Times New Roman"/>
          <w:sz w:val="24"/>
          <w:szCs w:val="24"/>
        </w:rPr>
        <w:t xml:space="preserve">их </w:t>
      </w:r>
      <w:r w:rsidRPr="00A64F1C">
        <w:rPr>
          <w:rFonts w:ascii="Times New Roman" w:hAnsi="Times New Roman" w:cs="Times New Roman"/>
          <w:sz w:val="24"/>
          <w:szCs w:val="24"/>
        </w:rPr>
        <w:t>очистка. Какие будут при этом использоваться сорбенты?  Как они регенерируются, где используются отходы?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5. Проектом предусмотрено в пределах полигона захоронение трупов животных (биотермическая яма), что санитарными нормами на полигонах ТБО не допускается.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lastRenderedPageBreak/>
        <w:t xml:space="preserve">Строго говоря, с позиций науки и практики, </w:t>
      </w:r>
      <w:r w:rsidRPr="007624CB">
        <w:rPr>
          <w:rFonts w:ascii="Times New Roman" w:hAnsi="Times New Roman" w:cs="Times New Roman"/>
          <w:sz w:val="24"/>
          <w:szCs w:val="24"/>
          <w:u w:val="single"/>
        </w:rPr>
        <w:t xml:space="preserve">полигонное захоронение твёрдых коммунально-бытовых отходов не является способом утилизации отходов. Это временное избавление от отходов, которое является к тому же самым опасным с экологической точки зрения. </w:t>
      </w:r>
      <w:r w:rsidRPr="00A64F1C">
        <w:rPr>
          <w:rFonts w:ascii="Times New Roman" w:hAnsi="Times New Roman" w:cs="Times New Roman"/>
          <w:sz w:val="24"/>
          <w:szCs w:val="24"/>
        </w:rPr>
        <w:t xml:space="preserve">Единственный плюс – это дешевизна проекта, за которую рано или поздно придется расплачиваться. </w:t>
      </w:r>
      <w:r w:rsidRPr="00BB4557">
        <w:rPr>
          <w:rFonts w:ascii="Times New Roman" w:hAnsi="Times New Roman" w:cs="Times New Roman"/>
          <w:sz w:val="24"/>
          <w:szCs w:val="24"/>
          <w:u w:val="single"/>
        </w:rPr>
        <w:t>В Европе большинство полигонов уже переработано.</w:t>
      </w:r>
      <w:r w:rsidR="00A27E0D">
        <w:rPr>
          <w:rFonts w:ascii="Times New Roman" w:hAnsi="Times New Roman" w:cs="Times New Roman"/>
          <w:sz w:val="24"/>
          <w:szCs w:val="24"/>
        </w:rPr>
        <w:t xml:space="preserve"> Так, Германия </w:t>
      </w:r>
      <w:r w:rsidRPr="00A64F1C">
        <w:rPr>
          <w:rFonts w:ascii="Times New Roman" w:hAnsi="Times New Roman" w:cs="Times New Roman"/>
          <w:sz w:val="24"/>
          <w:szCs w:val="24"/>
        </w:rPr>
        <w:t xml:space="preserve">из </w:t>
      </w:r>
      <w:r w:rsidRPr="00BB4557">
        <w:rPr>
          <w:rFonts w:ascii="Times New Roman" w:hAnsi="Times New Roman" w:cs="Times New Roman"/>
          <w:b/>
          <w:sz w:val="24"/>
          <w:szCs w:val="24"/>
        </w:rPr>
        <w:t>6800</w:t>
      </w:r>
      <w:r w:rsidRPr="00A64F1C">
        <w:rPr>
          <w:rFonts w:ascii="Times New Roman" w:hAnsi="Times New Roman" w:cs="Times New Roman"/>
          <w:sz w:val="24"/>
          <w:szCs w:val="24"/>
        </w:rPr>
        <w:t xml:space="preserve"> полигонов переработала </w:t>
      </w:r>
      <w:r w:rsidRPr="00BB4557">
        <w:rPr>
          <w:rFonts w:ascii="Times New Roman" w:hAnsi="Times New Roman" w:cs="Times New Roman"/>
          <w:b/>
          <w:sz w:val="24"/>
          <w:szCs w:val="24"/>
        </w:rPr>
        <w:t>2/3</w:t>
      </w:r>
      <w:r w:rsidRPr="00A64F1C">
        <w:rPr>
          <w:rFonts w:ascii="Times New Roman" w:hAnsi="Times New Roman" w:cs="Times New Roman"/>
          <w:sz w:val="24"/>
          <w:szCs w:val="24"/>
        </w:rPr>
        <w:t>, а новых полигонов за</w:t>
      </w:r>
      <w:r w:rsidR="00A27E0D">
        <w:rPr>
          <w:rFonts w:ascii="Times New Roman" w:hAnsi="Times New Roman" w:cs="Times New Roman"/>
          <w:sz w:val="24"/>
          <w:szCs w:val="24"/>
        </w:rPr>
        <w:t xml:space="preserve">хоронения отходов не создается. В </w:t>
      </w:r>
      <w:proofErr w:type="spellStart"/>
      <w:r w:rsidRPr="00A64F1C">
        <w:rPr>
          <w:rFonts w:ascii="Times New Roman" w:hAnsi="Times New Roman" w:cs="Times New Roman"/>
          <w:sz w:val="24"/>
          <w:szCs w:val="24"/>
        </w:rPr>
        <w:t>Щвеции</w:t>
      </w:r>
      <w:proofErr w:type="spellEnd"/>
      <w:r w:rsidRPr="00A64F1C">
        <w:rPr>
          <w:rFonts w:ascii="Times New Roman" w:hAnsi="Times New Roman" w:cs="Times New Roman"/>
          <w:sz w:val="24"/>
          <w:szCs w:val="24"/>
        </w:rPr>
        <w:t xml:space="preserve">  добились того, что стоимость захоронения приравнена к стоимости сжигания.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По мнению председателя Общественного совета при Росприроднадзоре, заслуженного деятеля науки РФ </w:t>
      </w:r>
      <w:r w:rsidRPr="00187043">
        <w:rPr>
          <w:rFonts w:ascii="Times New Roman" w:hAnsi="Times New Roman" w:cs="Times New Roman"/>
          <w:b/>
          <w:sz w:val="24"/>
          <w:szCs w:val="24"/>
        </w:rPr>
        <w:t>А.Ф. Малышевского</w:t>
      </w:r>
      <w:r w:rsidRPr="00A64F1C">
        <w:rPr>
          <w:rFonts w:ascii="Times New Roman" w:hAnsi="Times New Roman" w:cs="Times New Roman"/>
          <w:sz w:val="24"/>
          <w:szCs w:val="24"/>
        </w:rPr>
        <w:t xml:space="preserve">: «Полигонное захоронение непереработанных отходов – самый распространенный способ их утилизации в России в настоящее время – </w:t>
      </w:r>
      <w:r w:rsidRPr="00070382">
        <w:rPr>
          <w:rFonts w:ascii="Times New Roman" w:hAnsi="Times New Roman" w:cs="Times New Roman"/>
          <w:b/>
          <w:sz w:val="24"/>
          <w:szCs w:val="24"/>
        </w:rPr>
        <w:t>должен быть запрещен для использования</w:t>
      </w:r>
      <w:r w:rsidRPr="00A64F1C">
        <w:rPr>
          <w:rFonts w:ascii="Times New Roman" w:hAnsi="Times New Roman" w:cs="Times New Roman"/>
          <w:sz w:val="24"/>
          <w:szCs w:val="24"/>
        </w:rPr>
        <w:t>, поскольку:</w:t>
      </w:r>
    </w:p>
    <w:p w:rsidR="00A64F1C" w:rsidRPr="00A64F1C" w:rsidRDefault="00A64F1C" w:rsidP="002449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не обеспечивает бактериологическую и эпидемиологическую безопасность; </w:t>
      </w:r>
    </w:p>
    <w:p w:rsidR="00A64F1C" w:rsidRDefault="00A64F1C" w:rsidP="0024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способствует распространению опасных для здоровья людей веществ на большой территории путем загрязнения воздуха, поверхностных и грунтовых вод, почвы; </w:t>
      </w:r>
    </w:p>
    <w:p w:rsidR="00A64F1C" w:rsidRPr="00A64F1C" w:rsidRDefault="00A64F1C" w:rsidP="00244913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приводит к образованию диоксинов при возгорании;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с учетом экологических рисков, стоимости земли и необходимости ее рекультивации является экономически невыгодным;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не соответствует «Основам   государственной   политики   в области экологического развития Российской Федерации на период до 2030 года. </w:t>
      </w:r>
    </w:p>
    <w:p w:rsidR="00244913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F1C">
        <w:rPr>
          <w:rFonts w:ascii="Times New Roman" w:hAnsi="Times New Roman" w:cs="Times New Roman"/>
          <w:sz w:val="24"/>
          <w:szCs w:val="24"/>
        </w:rPr>
        <w:t>Введение данного запрета может и должно быть поэтапным, начиная с крупнейших городов».</w:t>
      </w:r>
      <w:r w:rsidR="0089515E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Другими словами, существующая система обращения с отходами в России, ориентированная преимущественно на их захор</w:t>
      </w:r>
      <w:r w:rsidR="00FA3E75">
        <w:rPr>
          <w:rFonts w:ascii="Times New Roman" w:hAnsi="Times New Roman" w:cs="Times New Roman"/>
          <w:sz w:val="24"/>
          <w:szCs w:val="24"/>
        </w:rPr>
        <w:t xml:space="preserve">онение на полигонах ТБО, ведет </w:t>
      </w:r>
      <w:r w:rsidRPr="00A64F1C">
        <w:rPr>
          <w:rFonts w:ascii="Times New Roman" w:hAnsi="Times New Roman" w:cs="Times New Roman"/>
          <w:sz w:val="24"/>
          <w:szCs w:val="24"/>
        </w:rPr>
        <w:t>к загрязнению окружающего воздуха, грунтовых вод, почвы и, как следствие - к снижению качества жизни, не согласуется</w:t>
      </w:r>
      <w:r w:rsidR="0089515E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с принципами устойчивого развития экономики и требует коренной модернизации. Как результат - реал</w:t>
      </w:r>
      <w:r w:rsidR="00FA3E75">
        <w:rPr>
          <w:rFonts w:ascii="Times New Roman" w:hAnsi="Times New Roman" w:cs="Times New Roman"/>
          <w:sz w:val="24"/>
          <w:szCs w:val="24"/>
        </w:rPr>
        <w:t xml:space="preserve">ьное решение проблем безопасной </w:t>
      </w:r>
      <w:r w:rsidRPr="00A64F1C">
        <w:rPr>
          <w:rFonts w:ascii="Times New Roman" w:hAnsi="Times New Roman" w:cs="Times New Roman"/>
          <w:sz w:val="24"/>
          <w:szCs w:val="24"/>
        </w:rPr>
        <w:t xml:space="preserve">и эффективной утилизации отходов фактически перекладывается на будущие поколения. </w:t>
      </w:r>
      <w:r w:rsidRPr="001520C5">
        <w:rPr>
          <w:rFonts w:ascii="Times New Roman" w:hAnsi="Times New Roman" w:cs="Times New Roman"/>
          <w:sz w:val="24"/>
          <w:szCs w:val="24"/>
          <w:u w:val="single"/>
        </w:rPr>
        <w:t>Кстати, полигонное депонирование предварительно необработанных отходов полностью запрещено в Европейском союзе, начиная уже с 1999 года.</w:t>
      </w:r>
    </w:p>
    <w:p w:rsidR="00A64F1C" w:rsidRPr="006C5843" w:rsidRDefault="0089515E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F1C" w:rsidRPr="006C5843">
        <w:rPr>
          <w:rFonts w:ascii="Times New Roman" w:hAnsi="Times New Roman" w:cs="Times New Roman"/>
          <w:sz w:val="24"/>
          <w:szCs w:val="24"/>
          <w:u w:val="single"/>
        </w:rPr>
        <w:t xml:space="preserve">Очевидно, что сделанный в </w:t>
      </w:r>
      <w:r w:rsidR="00A64F1C" w:rsidRPr="006C5843"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  <w:r w:rsidR="00A64F1C" w:rsidRPr="006C5843">
        <w:rPr>
          <w:rFonts w:ascii="Times New Roman" w:hAnsi="Times New Roman" w:cs="Times New Roman"/>
          <w:sz w:val="24"/>
          <w:szCs w:val="24"/>
          <w:u w:val="single"/>
        </w:rPr>
        <w:t xml:space="preserve"> году Министерством по радиационной и экологической безопасности Челябинской области (предыдущее название Министерства экологии) выбор </w:t>
      </w:r>
      <w:r w:rsidR="0024491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64F1C" w:rsidRPr="006C5843">
        <w:rPr>
          <w:rFonts w:ascii="Times New Roman" w:hAnsi="Times New Roman" w:cs="Times New Roman"/>
          <w:sz w:val="24"/>
          <w:szCs w:val="24"/>
          <w:u w:val="single"/>
        </w:rPr>
        <w:t>в пользу сооружения в Челябинске именно полигона ТБО был совершенно неоправданным.</w:t>
      </w:r>
    </w:p>
    <w:p w:rsid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А ведь уже тогда современная наука и практика выделила целый ряд экологически менее опасных и более эффективных способов утилизации ТБО. Среди которых: биотермическое аэробное компостирование, </w:t>
      </w:r>
      <w:r w:rsidRPr="000A6F8B">
        <w:rPr>
          <w:rFonts w:ascii="Times New Roman" w:hAnsi="Times New Roman" w:cs="Times New Roman"/>
          <w:b/>
          <w:sz w:val="24"/>
          <w:szCs w:val="24"/>
        </w:rPr>
        <w:t>термическое обезвреживание ТБО</w:t>
      </w:r>
      <w:r w:rsidRPr="00A64F1C">
        <w:rPr>
          <w:rFonts w:ascii="Times New Roman" w:hAnsi="Times New Roman" w:cs="Times New Roman"/>
          <w:sz w:val="24"/>
          <w:szCs w:val="24"/>
        </w:rPr>
        <w:t xml:space="preserve"> (пиролиз и газификация, сжигание как рециклинг, плазменная переработка отходов). </w:t>
      </w:r>
    </w:p>
    <w:p w:rsidR="00206610" w:rsidRPr="00FD7BDD" w:rsidRDefault="00206610" w:rsidP="00244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DD">
        <w:rPr>
          <w:rFonts w:ascii="Times New Roman" w:hAnsi="Times New Roman" w:cs="Times New Roman"/>
          <w:b/>
          <w:sz w:val="24"/>
          <w:szCs w:val="24"/>
        </w:rPr>
        <w:t>Будущее за термической переработкой ТБО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Научные разработки и практика последних лет безальтернативно высказываются в пользу </w:t>
      </w:r>
      <w:r w:rsidRPr="00F714A2">
        <w:rPr>
          <w:rFonts w:ascii="Times New Roman" w:hAnsi="Times New Roman" w:cs="Times New Roman"/>
          <w:b/>
          <w:sz w:val="24"/>
          <w:szCs w:val="24"/>
        </w:rPr>
        <w:t>термических способов переработки ТБО</w:t>
      </w:r>
      <w:r w:rsidRPr="00A64F1C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F714A2">
        <w:rPr>
          <w:rFonts w:ascii="Times New Roman" w:hAnsi="Times New Roman" w:cs="Times New Roman"/>
          <w:b/>
          <w:sz w:val="24"/>
          <w:szCs w:val="24"/>
        </w:rPr>
        <w:t>наилучших доступных технологий</w:t>
      </w:r>
      <w:r w:rsidRPr="00A64F1C">
        <w:rPr>
          <w:rFonts w:ascii="Times New Roman" w:hAnsi="Times New Roman" w:cs="Times New Roman"/>
          <w:sz w:val="24"/>
          <w:szCs w:val="24"/>
        </w:rPr>
        <w:t xml:space="preserve"> утилизации отходов потребления. При этом, в условиях нарастающего энергодефицита производство электрической и тепловой энергии на установках </w:t>
      </w:r>
      <w:r w:rsidRPr="00AC6E57">
        <w:rPr>
          <w:rFonts w:ascii="Times New Roman" w:hAnsi="Times New Roman" w:cs="Times New Roman"/>
          <w:b/>
          <w:sz w:val="24"/>
          <w:szCs w:val="24"/>
        </w:rPr>
        <w:t>термической переработки отходов</w:t>
      </w:r>
      <w:r w:rsidRPr="00A64F1C">
        <w:rPr>
          <w:rFonts w:ascii="Times New Roman" w:hAnsi="Times New Roman" w:cs="Times New Roman"/>
          <w:sz w:val="24"/>
          <w:szCs w:val="24"/>
        </w:rPr>
        <w:t xml:space="preserve"> становится преимущественным фактором.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В настоящее время установки </w:t>
      </w:r>
      <w:r w:rsidRPr="00FC464E">
        <w:rPr>
          <w:rFonts w:ascii="Times New Roman" w:hAnsi="Times New Roman" w:cs="Times New Roman"/>
          <w:b/>
          <w:sz w:val="24"/>
          <w:szCs w:val="24"/>
        </w:rPr>
        <w:t>термической переработки</w:t>
      </w:r>
      <w:r w:rsidRPr="00A64F1C">
        <w:rPr>
          <w:rFonts w:ascii="Times New Roman" w:hAnsi="Times New Roman" w:cs="Times New Roman"/>
          <w:sz w:val="24"/>
          <w:szCs w:val="24"/>
        </w:rPr>
        <w:t xml:space="preserve"> во всём мире являются несетевыми энергогенерирующими предприятиями коммунальной энергетики, работающими на ТБО, как на местном, возобновляемом, альтернативном топливе.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Согласно данным европейской статистики на начало 2012 года за год в Европе </w:t>
      </w:r>
      <w:r w:rsidRPr="00335D58">
        <w:rPr>
          <w:rFonts w:ascii="Times New Roman" w:hAnsi="Times New Roman" w:cs="Times New Roman"/>
          <w:b/>
          <w:sz w:val="24"/>
          <w:szCs w:val="24"/>
        </w:rPr>
        <w:t>термической переработке</w:t>
      </w:r>
      <w:r w:rsidRPr="00A64F1C">
        <w:rPr>
          <w:rFonts w:ascii="Times New Roman" w:hAnsi="Times New Roman" w:cs="Times New Roman"/>
          <w:sz w:val="24"/>
          <w:szCs w:val="24"/>
        </w:rPr>
        <w:t xml:space="preserve"> было подвергнуто </w:t>
      </w:r>
      <w:r w:rsidRPr="00522011">
        <w:rPr>
          <w:rFonts w:ascii="Times New Roman" w:hAnsi="Times New Roman" w:cs="Times New Roman"/>
          <w:b/>
          <w:sz w:val="24"/>
          <w:szCs w:val="24"/>
        </w:rPr>
        <w:t>73,4</w:t>
      </w:r>
      <w:r w:rsidRPr="00A64F1C">
        <w:rPr>
          <w:rFonts w:ascii="Times New Roman" w:hAnsi="Times New Roman" w:cs="Times New Roman"/>
          <w:sz w:val="24"/>
          <w:szCs w:val="24"/>
        </w:rPr>
        <w:t xml:space="preserve"> млн. тонн бытовых отходов, которые были </w:t>
      </w:r>
      <w:proofErr w:type="gramStart"/>
      <w:r w:rsidRPr="00A64F1C">
        <w:rPr>
          <w:rFonts w:ascii="Times New Roman" w:hAnsi="Times New Roman" w:cs="Times New Roman"/>
          <w:sz w:val="24"/>
          <w:szCs w:val="24"/>
        </w:rPr>
        <w:t>преобразованы</w:t>
      </w:r>
      <w:r w:rsidR="006C6F29">
        <w:rPr>
          <w:rFonts w:ascii="Times New Roman" w:hAnsi="Times New Roman" w:cs="Times New Roman"/>
          <w:sz w:val="24"/>
          <w:szCs w:val="24"/>
        </w:rPr>
        <w:t xml:space="preserve"> </w:t>
      </w:r>
      <w:r w:rsidR="00522011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A64F1C">
        <w:rPr>
          <w:rFonts w:ascii="Times New Roman" w:hAnsi="Times New Roman" w:cs="Times New Roman"/>
          <w:sz w:val="24"/>
          <w:szCs w:val="24"/>
        </w:rPr>
        <w:t xml:space="preserve"> электрическую</w:t>
      </w:r>
      <w:r w:rsidR="006C6F29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 и </w:t>
      </w:r>
      <w:r w:rsidR="006C6F29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тепловую энергию на </w:t>
      </w:r>
      <w:r w:rsidR="006C6F29">
        <w:rPr>
          <w:rFonts w:ascii="Times New Roman" w:hAnsi="Times New Roman" w:cs="Times New Roman"/>
          <w:sz w:val="24"/>
          <w:szCs w:val="24"/>
        </w:rPr>
        <w:t xml:space="preserve"> </w:t>
      </w:r>
      <w:r w:rsidRPr="00522011">
        <w:rPr>
          <w:rFonts w:ascii="Times New Roman" w:hAnsi="Times New Roman" w:cs="Times New Roman"/>
          <w:b/>
          <w:sz w:val="24"/>
          <w:szCs w:val="24"/>
        </w:rPr>
        <w:t xml:space="preserve">453 </w:t>
      </w:r>
      <w:r w:rsidR="006C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>мусоросжигательных</w:t>
      </w:r>
      <w:r w:rsidR="00476B93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заводах (МСЗ), </w:t>
      </w:r>
      <w:r w:rsidR="00522011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64F1C">
        <w:rPr>
          <w:rFonts w:ascii="Times New Roman" w:hAnsi="Times New Roman" w:cs="Times New Roman"/>
          <w:sz w:val="24"/>
          <w:szCs w:val="24"/>
        </w:rPr>
        <w:t xml:space="preserve"> жёстким требованиям Евросоюза в части</w:t>
      </w:r>
      <w:r w:rsidR="00476B93">
        <w:rPr>
          <w:rFonts w:ascii="Times New Roman" w:hAnsi="Times New Roman" w:cs="Times New Roman"/>
          <w:sz w:val="24"/>
          <w:szCs w:val="24"/>
        </w:rPr>
        <w:t xml:space="preserve"> экологической </w:t>
      </w:r>
      <w:r w:rsidRPr="00A64F1C">
        <w:rPr>
          <w:rFonts w:ascii="Times New Roman" w:hAnsi="Times New Roman" w:cs="Times New Roman"/>
          <w:sz w:val="24"/>
          <w:szCs w:val="24"/>
        </w:rPr>
        <w:t>и санитарной безопасности для природы и населения (</w:t>
      </w:r>
      <w:r w:rsidR="00522011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A64F1C">
        <w:rPr>
          <w:rFonts w:ascii="Times New Roman" w:hAnsi="Times New Roman" w:cs="Times New Roman"/>
          <w:sz w:val="24"/>
          <w:szCs w:val="24"/>
        </w:rPr>
        <w:t>трё</w:t>
      </w:r>
      <w:r w:rsidR="00522011">
        <w:rPr>
          <w:rFonts w:ascii="Times New Roman" w:hAnsi="Times New Roman" w:cs="Times New Roman"/>
          <w:sz w:val="24"/>
          <w:szCs w:val="24"/>
        </w:rPr>
        <w:t>хступенчатую фильтрацию</w:t>
      </w:r>
      <w:r w:rsidRPr="00A64F1C">
        <w:rPr>
          <w:rFonts w:ascii="Times New Roman" w:hAnsi="Times New Roman" w:cs="Times New Roman"/>
          <w:sz w:val="24"/>
          <w:szCs w:val="24"/>
        </w:rPr>
        <w:t xml:space="preserve"> дымовых газов).</w:t>
      </w:r>
    </w:p>
    <w:p w:rsidR="00A64F1C" w:rsidRPr="00A64F1C" w:rsidRDefault="00522011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F1C" w:rsidRPr="00A64F1C">
        <w:rPr>
          <w:rFonts w:ascii="Times New Roman" w:hAnsi="Times New Roman" w:cs="Times New Roman"/>
          <w:sz w:val="24"/>
          <w:szCs w:val="24"/>
        </w:rPr>
        <w:t>о данным Е</w:t>
      </w:r>
      <w:r>
        <w:rPr>
          <w:rFonts w:ascii="Times New Roman" w:hAnsi="Times New Roman" w:cs="Times New Roman"/>
          <w:sz w:val="24"/>
          <w:szCs w:val="24"/>
        </w:rPr>
        <w:t>вростата на начало 2012 года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0C">
        <w:rPr>
          <w:rFonts w:ascii="Times New Roman" w:hAnsi="Times New Roman" w:cs="Times New Roman"/>
          <w:b/>
          <w:sz w:val="24"/>
          <w:szCs w:val="24"/>
        </w:rPr>
        <w:t>термической утилизации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0C">
        <w:rPr>
          <w:rFonts w:ascii="Times New Roman" w:hAnsi="Times New Roman" w:cs="Times New Roman"/>
          <w:b/>
          <w:sz w:val="24"/>
          <w:szCs w:val="24"/>
        </w:rPr>
        <w:t>ТБО</w:t>
      </w:r>
      <w:r w:rsidR="00825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F1C" w:rsidRPr="00A64F1C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5870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87020">
        <w:rPr>
          <w:rFonts w:ascii="Times New Roman" w:hAnsi="Times New Roman" w:cs="Times New Roman"/>
          <w:sz w:val="24"/>
          <w:szCs w:val="24"/>
        </w:rPr>
        <w:t xml:space="preserve">     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в Швеции и Дании – более </w:t>
      </w:r>
      <w:r w:rsidR="00A64F1C" w:rsidRPr="002F260C">
        <w:rPr>
          <w:rFonts w:ascii="Times New Roman" w:hAnsi="Times New Roman" w:cs="Times New Roman"/>
          <w:b/>
          <w:sz w:val="24"/>
          <w:szCs w:val="24"/>
        </w:rPr>
        <w:t>50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%, во Франции и странах Бенилюкса – более </w:t>
      </w:r>
      <w:r w:rsidR="00A64F1C" w:rsidRPr="002F260C">
        <w:rPr>
          <w:rFonts w:ascii="Times New Roman" w:hAnsi="Times New Roman" w:cs="Times New Roman"/>
          <w:b/>
          <w:sz w:val="24"/>
          <w:szCs w:val="24"/>
        </w:rPr>
        <w:t>30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%, в Германии, Австрии и Португалии – более </w:t>
      </w:r>
      <w:r w:rsidR="00A64F1C" w:rsidRPr="002F260C">
        <w:rPr>
          <w:rFonts w:ascii="Times New Roman" w:hAnsi="Times New Roman" w:cs="Times New Roman"/>
          <w:b/>
          <w:sz w:val="24"/>
          <w:szCs w:val="24"/>
        </w:rPr>
        <w:t>23</w:t>
      </w:r>
      <w:r w:rsidR="00A64F1C" w:rsidRPr="00A64F1C">
        <w:rPr>
          <w:rFonts w:ascii="Times New Roman" w:hAnsi="Times New Roman" w:cs="Times New Roman"/>
          <w:sz w:val="24"/>
          <w:szCs w:val="24"/>
        </w:rPr>
        <w:t>%.</w:t>
      </w:r>
    </w:p>
    <w:p w:rsidR="00587020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0B">
        <w:rPr>
          <w:rFonts w:ascii="Times New Roman" w:hAnsi="Times New Roman" w:cs="Times New Roman"/>
          <w:sz w:val="24"/>
          <w:szCs w:val="24"/>
          <w:u w:val="single"/>
        </w:rPr>
        <w:t xml:space="preserve">Причем, в последнее время признана успешной практика размещения оборудования </w:t>
      </w:r>
      <w:r w:rsidRPr="00306A0B">
        <w:rPr>
          <w:rFonts w:ascii="Times New Roman" w:hAnsi="Times New Roman" w:cs="Times New Roman"/>
          <w:b/>
          <w:sz w:val="24"/>
          <w:szCs w:val="24"/>
          <w:u w:val="single"/>
        </w:rPr>
        <w:t>термической переработки ТБО</w:t>
      </w:r>
      <w:r w:rsidRPr="00306A0B">
        <w:rPr>
          <w:rFonts w:ascii="Times New Roman" w:hAnsi="Times New Roman" w:cs="Times New Roman"/>
          <w:sz w:val="24"/>
          <w:szCs w:val="24"/>
          <w:u w:val="single"/>
        </w:rPr>
        <w:t xml:space="preserve"> прямо на территории действующих теплоэлектростанций (страны Скандинавии и Прибалтики).</w:t>
      </w:r>
      <w:r w:rsidR="00895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7020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Одновременно, в названных странах в экологически чистый компост переработано: от </w:t>
      </w:r>
      <w:r w:rsidRPr="00B72632">
        <w:rPr>
          <w:rFonts w:ascii="Times New Roman" w:hAnsi="Times New Roman" w:cs="Times New Roman"/>
          <w:b/>
          <w:sz w:val="24"/>
          <w:szCs w:val="24"/>
        </w:rPr>
        <w:t>30</w:t>
      </w:r>
      <w:r w:rsidRPr="00A64F1C">
        <w:rPr>
          <w:rFonts w:ascii="Times New Roman" w:hAnsi="Times New Roman" w:cs="Times New Roman"/>
          <w:sz w:val="24"/>
          <w:szCs w:val="24"/>
        </w:rPr>
        <w:t xml:space="preserve">% отходов до </w:t>
      </w:r>
      <w:r w:rsidRPr="00B72632">
        <w:rPr>
          <w:rFonts w:ascii="Times New Roman" w:hAnsi="Times New Roman" w:cs="Times New Roman"/>
          <w:b/>
          <w:sz w:val="24"/>
          <w:szCs w:val="24"/>
        </w:rPr>
        <w:t>60</w:t>
      </w:r>
      <w:r w:rsidRPr="00A64F1C">
        <w:rPr>
          <w:rFonts w:ascii="Times New Roman" w:hAnsi="Times New Roman" w:cs="Times New Roman"/>
          <w:sz w:val="24"/>
          <w:szCs w:val="24"/>
        </w:rPr>
        <w:t>% (Германия и Австрия).</w:t>
      </w:r>
      <w:r w:rsidR="0089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В то же время, на мусорных полигонах в этих же странах было захоронено, всего: от</w:t>
      </w:r>
      <w:r w:rsidRPr="00B7263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64F1C">
        <w:rPr>
          <w:rFonts w:ascii="Times New Roman" w:hAnsi="Times New Roman" w:cs="Times New Roman"/>
          <w:sz w:val="24"/>
          <w:szCs w:val="24"/>
        </w:rPr>
        <w:t xml:space="preserve">% ТБО (Швеция и Дания) до </w:t>
      </w:r>
      <w:r w:rsidRPr="00B72632">
        <w:rPr>
          <w:rFonts w:ascii="Times New Roman" w:hAnsi="Times New Roman" w:cs="Times New Roman"/>
          <w:b/>
          <w:sz w:val="24"/>
          <w:szCs w:val="24"/>
        </w:rPr>
        <w:t>36</w:t>
      </w:r>
      <w:r w:rsidRPr="00A64F1C">
        <w:rPr>
          <w:rFonts w:ascii="Times New Roman" w:hAnsi="Times New Roman" w:cs="Times New Roman"/>
          <w:sz w:val="24"/>
          <w:szCs w:val="24"/>
        </w:rPr>
        <w:t>% (Франция).</w:t>
      </w:r>
    </w:p>
    <w:p w:rsidR="00A64F1C" w:rsidRPr="008A7942" w:rsidRDefault="008A7942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A64F1C" w:rsidRPr="008A7942">
        <w:rPr>
          <w:rFonts w:ascii="Times New Roman" w:hAnsi="Times New Roman" w:cs="Times New Roman"/>
          <w:b/>
          <w:sz w:val="24"/>
          <w:szCs w:val="24"/>
        </w:rPr>
        <w:t>термическая переработка отходов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дает возможность: провести полное обеззараживание коммунально-бытовых отходах; уменьшить их объем в </w:t>
      </w:r>
      <w:r w:rsidR="00A64F1C" w:rsidRPr="008A7942">
        <w:rPr>
          <w:rFonts w:ascii="Times New Roman" w:hAnsi="Times New Roman" w:cs="Times New Roman"/>
          <w:b/>
          <w:sz w:val="24"/>
          <w:szCs w:val="24"/>
        </w:rPr>
        <w:t>10</w:t>
      </w:r>
      <w:r w:rsidR="00A64F1C" w:rsidRPr="00A64F1C">
        <w:rPr>
          <w:rFonts w:ascii="Times New Roman" w:hAnsi="Times New Roman" w:cs="Times New Roman"/>
          <w:sz w:val="24"/>
          <w:szCs w:val="24"/>
        </w:rPr>
        <w:t>-</w:t>
      </w:r>
      <w:r w:rsidR="00A64F1C" w:rsidRPr="008A794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раз, а массу – в </w:t>
      </w:r>
      <w:r w:rsidR="00A64F1C" w:rsidRPr="008A7942">
        <w:rPr>
          <w:rFonts w:ascii="Times New Roman" w:hAnsi="Times New Roman" w:cs="Times New Roman"/>
          <w:b/>
          <w:sz w:val="24"/>
          <w:szCs w:val="24"/>
        </w:rPr>
        <w:t>3</w:t>
      </w:r>
      <w:r w:rsidR="00A64F1C" w:rsidRPr="00A64F1C">
        <w:rPr>
          <w:rFonts w:ascii="Times New Roman" w:hAnsi="Times New Roman" w:cs="Times New Roman"/>
          <w:sz w:val="24"/>
          <w:szCs w:val="24"/>
        </w:rPr>
        <w:t>-</w:t>
      </w:r>
      <w:r w:rsidR="00A64F1C" w:rsidRPr="008A7942">
        <w:rPr>
          <w:rFonts w:ascii="Times New Roman" w:hAnsi="Times New Roman" w:cs="Times New Roman"/>
          <w:b/>
          <w:sz w:val="24"/>
          <w:szCs w:val="24"/>
        </w:rPr>
        <w:t>4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раза; значительно сократить содержащиеся в них загрязняющие вещества; производить инертные, </w:t>
      </w:r>
      <w:r w:rsidR="00587020">
        <w:rPr>
          <w:rFonts w:ascii="Times New Roman" w:hAnsi="Times New Roman" w:cs="Times New Roman"/>
          <w:sz w:val="24"/>
          <w:szCs w:val="24"/>
        </w:rPr>
        <w:t xml:space="preserve">   </w:t>
      </w:r>
      <w:r w:rsidR="00A64F1C" w:rsidRPr="00A64F1C">
        <w:rPr>
          <w:rFonts w:ascii="Times New Roman" w:hAnsi="Times New Roman" w:cs="Times New Roman"/>
          <w:sz w:val="24"/>
          <w:szCs w:val="24"/>
        </w:rPr>
        <w:t>не способные к негативному воздействию на окружающую среду остатки отходов, которые могут экологически безопасно складироваться на полигонах, либо использоваться после дополнительной обработки; использовать содержащуюся в отходах энергию; частично заменить природные энергоносители, такие</w:t>
      </w:r>
      <w:r w:rsidR="0030457F">
        <w:rPr>
          <w:rFonts w:ascii="Times New Roman" w:hAnsi="Times New Roman" w:cs="Times New Roman"/>
          <w:sz w:val="24"/>
          <w:szCs w:val="24"/>
        </w:rPr>
        <w:t>,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как нефть, природный газ или уголь и таким образом способствовать сохранению природных ресурсов. </w:t>
      </w:r>
      <w:r w:rsidR="00A64F1C" w:rsidRPr="008A7942">
        <w:rPr>
          <w:rFonts w:ascii="Times New Roman" w:hAnsi="Times New Roman" w:cs="Times New Roman"/>
          <w:sz w:val="24"/>
          <w:szCs w:val="24"/>
          <w:u w:val="single"/>
        </w:rPr>
        <w:t>При этом, техника</w:t>
      </w:r>
      <w:r w:rsidRPr="008A79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F1C" w:rsidRPr="008A7942">
        <w:rPr>
          <w:rFonts w:ascii="Times New Roman" w:hAnsi="Times New Roman" w:cs="Times New Roman"/>
          <w:sz w:val="24"/>
          <w:szCs w:val="24"/>
          <w:u w:val="single"/>
        </w:rPr>
        <w:t xml:space="preserve">и технология термической переработки ТБО непрерывно совершенствуются (наиболее динамично – </w:t>
      </w:r>
      <w:r w:rsidR="00F91F5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A64F1C" w:rsidRPr="008A7942">
        <w:rPr>
          <w:rFonts w:ascii="Times New Roman" w:hAnsi="Times New Roman" w:cs="Times New Roman"/>
          <w:sz w:val="24"/>
          <w:szCs w:val="24"/>
          <w:u w:val="single"/>
        </w:rPr>
        <w:t>в Германии и странах Скандинавии).</w:t>
      </w:r>
    </w:p>
    <w:p w:rsid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Даже признавая очевидный недостаток в настоящее время реальных предпосылок для ускоренного внедрения современных способов </w:t>
      </w:r>
      <w:r w:rsidRPr="008115F8">
        <w:rPr>
          <w:rFonts w:ascii="Times New Roman" w:hAnsi="Times New Roman" w:cs="Times New Roman"/>
          <w:b/>
          <w:sz w:val="24"/>
          <w:szCs w:val="24"/>
        </w:rPr>
        <w:t>термической переработки отходов</w:t>
      </w:r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  <w:r w:rsidRPr="00410F13">
        <w:rPr>
          <w:rFonts w:ascii="Times New Roman" w:hAnsi="Times New Roman" w:cs="Times New Roman"/>
          <w:b/>
          <w:sz w:val="24"/>
          <w:szCs w:val="24"/>
        </w:rPr>
        <w:t>потребления</w:t>
      </w:r>
      <w:r w:rsidR="008115F8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в Челябинской области (недостатки федерального и регионального законодательства, отсутствие материальных стимулов для применения инновационных методов переработки и т.п.), остаётся констатировать, </w:t>
      </w:r>
      <w:r w:rsidRPr="008115F8">
        <w:rPr>
          <w:rFonts w:ascii="Times New Roman" w:hAnsi="Times New Roman" w:cs="Times New Roman"/>
          <w:sz w:val="24"/>
          <w:szCs w:val="24"/>
        </w:rPr>
        <w:t xml:space="preserve">что </w:t>
      </w:r>
      <w:r w:rsidRPr="008115F8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экологическая политика </w:t>
      </w:r>
      <w:r w:rsidR="005E5A6D">
        <w:rPr>
          <w:rFonts w:ascii="Times New Roman" w:hAnsi="Times New Roman" w:cs="Times New Roman"/>
          <w:sz w:val="24"/>
          <w:szCs w:val="24"/>
          <w:u w:val="single"/>
        </w:rPr>
        <w:t xml:space="preserve">областного </w:t>
      </w:r>
      <w:r w:rsidRPr="008115F8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Министерства экологии в части утилизации отходов на протяжении всех последних лет </w:t>
      </w:r>
      <w:r w:rsidR="007445E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115F8">
        <w:rPr>
          <w:rFonts w:ascii="Times New Roman" w:hAnsi="Times New Roman" w:cs="Times New Roman"/>
          <w:sz w:val="24"/>
          <w:szCs w:val="24"/>
          <w:u w:val="single"/>
        </w:rPr>
        <w:t>(вне зависимости от того, кто его возглавляет) находится</w:t>
      </w:r>
      <w:r w:rsidR="008115F8" w:rsidRPr="00811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15F8">
        <w:rPr>
          <w:rFonts w:ascii="Times New Roman" w:hAnsi="Times New Roman" w:cs="Times New Roman"/>
          <w:sz w:val="24"/>
          <w:szCs w:val="24"/>
          <w:u w:val="single"/>
        </w:rPr>
        <w:t>за пределами современных тенденций профильной науки и практики.</w:t>
      </w:r>
    </w:p>
    <w:p w:rsidR="003943F8" w:rsidRPr="003943F8" w:rsidRDefault="003943F8" w:rsidP="005E05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F8">
        <w:rPr>
          <w:rFonts w:ascii="Times New Roman" w:hAnsi="Times New Roman" w:cs="Times New Roman"/>
          <w:b/>
          <w:sz w:val="24"/>
          <w:szCs w:val="24"/>
        </w:rPr>
        <w:t>Об экологической политике Областного Минэкологии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Сложившуюся экологическую политику в Челябинской области сегодня можно с полным правом характеризовать как инерционную и бессистемную.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Для этой политики сегодня свойственны: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 невостребованность современных научных достижений в сфере обращения с отходами;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- приверженность к устаревшим способам обращения с отходами потребления (полигонное захоронение) вместо более экологически безопасных и экономически эффективных способов переработки;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- отсутствие инициативы по изменению законодательного обеспечения для становления                       и развития в Челябинской области отрасли переработки и повторного использования ТБО;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- отсутствие инициативы по предложению руководству области экономически обоснованных методов стимулирования для внедрения современных инновационных способов обращения</w:t>
      </w:r>
      <w:r w:rsidR="00C66288">
        <w:rPr>
          <w:rFonts w:ascii="Times New Roman" w:hAnsi="Times New Roman" w:cs="Times New Roman"/>
          <w:sz w:val="24"/>
          <w:szCs w:val="24"/>
        </w:rPr>
        <w:t xml:space="preserve"> </w:t>
      </w:r>
      <w:r w:rsidR="001D06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F1C">
        <w:rPr>
          <w:rFonts w:ascii="Times New Roman" w:hAnsi="Times New Roman" w:cs="Times New Roman"/>
          <w:sz w:val="24"/>
          <w:szCs w:val="24"/>
        </w:rPr>
        <w:t>с отходами потребления;</w:t>
      </w:r>
    </w:p>
    <w:p w:rsidR="0089515E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lastRenderedPageBreak/>
        <w:t xml:space="preserve">- постоянное упование на простые – но нереализуемые - методы решения сложной проблемы отходов: то настаивая на неком «едином операторе», то на «едином </w:t>
      </w:r>
      <w:proofErr w:type="gramStart"/>
      <w:r w:rsidRPr="00A64F1C">
        <w:rPr>
          <w:rFonts w:ascii="Times New Roman" w:hAnsi="Times New Roman" w:cs="Times New Roman"/>
          <w:sz w:val="24"/>
          <w:szCs w:val="24"/>
        </w:rPr>
        <w:t>концессионере»</w:t>
      </w:r>
      <w:r w:rsidR="003F2F83">
        <w:rPr>
          <w:rFonts w:ascii="Times New Roman" w:hAnsi="Times New Roman" w:cs="Times New Roman"/>
          <w:sz w:val="24"/>
          <w:szCs w:val="24"/>
        </w:rPr>
        <w:t xml:space="preserve">  </w:t>
      </w:r>
      <w:r w:rsidR="00E57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57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4F1C">
        <w:rPr>
          <w:rFonts w:ascii="Times New Roman" w:hAnsi="Times New Roman" w:cs="Times New Roman"/>
          <w:sz w:val="24"/>
          <w:szCs w:val="24"/>
        </w:rPr>
        <w:t>с неограниченными инвестиционн</w:t>
      </w:r>
      <w:r w:rsidR="003F2F83">
        <w:rPr>
          <w:rFonts w:ascii="Times New Roman" w:hAnsi="Times New Roman" w:cs="Times New Roman"/>
          <w:sz w:val="24"/>
          <w:szCs w:val="24"/>
        </w:rPr>
        <w:t xml:space="preserve">ыми ресурсами (где такие есть?) </w:t>
      </w:r>
      <w:r w:rsidRPr="00A64F1C">
        <w:rPr>
          <w:rFonts w:ascii="Times New Roman" w:hAnsi="Times New Roman" w:cs="Times New Roman"/>
          <w:sz w:val="24"/>
          <w:szCs w:val="24"/>
        </w:rPr>
        <w:t>и с необоснованными предложениями по резкому увеличению коммунальных тарифов.</w:t>
      </w:r>
      <w:r w:rsidR="0089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53" w:rsidRDefault="00A64F1C" w:rsidP="00B44175">
      <w:pPr>
        <w:spacing w:line="240" w:lineRule="auto"/>
        <w:jc w:val="both"/>
      </w:pPr>
      <w:r w:rsidRPr="00A64F1C">
        <w:rPr>
          <w:rFonts w:ascii="Times New Roman" w:hAnsi="Times New Roman" w:cs="Times New Roman"/>
          <w:sz w:val="24"/>
          <w:szCs w:val="24"/>
        </w:rPr>
        <w:t>Мы считаем, что отсутствие в нашей области современной и насущно необходимой отрасли переработки и повторного использования ТБО является</w:t>
      </w:r>
      <w:r w:rsidR="00515DEF">
        <w:rPr>
          <w:rFonts w:ascii="Times New Roman" w:hAnsi="Times New Roman" w:cs="Times New Roman"/>
          <w:sz w:val="24"/>
          <w:szCs w:val="24"/>
        </w:rPr>
        <w:t xml:space="preserve"> прямым</w:t>
      </w:r>
      <w:r w:rsidRPr="00A64F1C">
        <w:rPr>
          <w:rFonts w:ascii="Times New Roman" w:hAnsi="Times New Roman" w:cs="Times New Roman"/>
          <w:sz w:val="24"/>
          <w:szCs w:val="24"/>
        </w:rPr>
        <w:t xml:space="preserve"> следствием </w:t>
      </w:r>
      <w:r w:rsidR="00515DEF">
        <w:rPr>
          <w:rFonts w:ascii="Times New Roman" w:hAnsi="Times New Roman" w:cs="Times New Roman"/>
          <w:sz w:val="24"/>
          <w:szCs w:val="24"/>
        </w:rPr>
        <w:t>ущербной экологической политики.</w:t>
      </w:r>
    </w:p>
    <w:p w:rsidR="00A64F1C" w:rsidRPr="00362F53" w:rsidRDefault="00362F53" w:rsidP="00213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53">
        <w:rPr>
          <w:rFonts w:ascii="Times New Roman" w:hAnsi="Times New Roman" w:cs="Times New Roman"/>
          <w:b/>
          <w:sz w:val="24"/>
          <w:szCs w:val="24"/>
        </w:rPr>
        <w:t>Наши предложения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1. Чтобы наверстать отставание, предлагаем организовать и провести в ближайшие полгода </w:t>
      </w:r>
      <w:r w:rsidRPr="00F221F0">
        <w:rPr>
          <w:rFonts w:ascii="Times New Roman" w:hAnsi="Times New Roman" w:cs="Times New Roman"/>
          <w:b/>
          <w:sz w:val="24"/>
          <w:szCs w:val="24"/>
        </w:rPr>
        <w:t>представительную международную выставку современных инновационных способов переработки ТБО</w:t>
      </w:r>
      <w:r w:rsidRPr="00A64F1C">
        <w:rPr>
          <w:rFonts w:ascii="Times New Roman" w:hAnsi="Times New Roman" w:cs="Times New Roman"/>
          <w:sz w:val="24"/>
          <w:szCs w:val="24"/>
        </w:rPr>
        <w:t xml:space="preserve">. На такую выставку необходимо пригласить самых известных отечественных и зарубежных производителей </w:t>
      </w:r>
      <w:r w:rsidRPr="0089679A">
        <w:rPr>
          <w:rFonts w:ascii="Times New Roman" w:hAnsi="Times New Roman" w:cs="Times New Roman"/>
          <w:sz w:val="24"/>
          <w:szCs w:val="24"/>
        </w:rPr>
        <w:t>передовых технологий</w:t>
      </w:r>
      <w:r w:rsidRPr="0089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9A">
        <w:rPr>
          <w:rFonts w:ascii="Times New Roman" w:hAnsi="Times New Roman" w:cs="Times New Roman"/>
          <w:sz w:val="24"/>
          <w:szCs w:val="24"/>
        </w:rPr>
        <w:t>по переработке отходов</w:t>
      </w:r>
      <w:r w:rsidRPr="00A64F1C">
        <w:rPr>
          <w:rFonts w:ascii="Times New Roman" w:hAnsi="Times New Roman" w:cs="Times New Roman"/>
          <w:sz w:val="24"/>
          <w:szCs w:val="24"/>
        </w:rPr>
        <w:t xml:space="preserve">. </w:t>
      </w:r>
      <w:r w:rsidR="00735059">
        <w:rPr>
          <w:rFonts w:ascii="Times New Roman" w:hAnsi="Times New Roman" w:cs="Times New Roman"/>
          <w:sz w:val="24"/>
          <w:szCs w:val="24"/>
        </w:rPr>
        <w:t xml:space="preserve">   </w:t>
      </w:r>
      <w:r w:rsidRPr="00A64F1C">
        <w:rPr>
          <w:rFonts w:ascii="Times New Roman" w:hAnsi="Times New Roman" w:cs="Times New Roman"/>
          <w:sz w:val="24"/>
          <w:szCs w:val="24"/>
        </w:rPr>
        <w:t>И антирос</w:t>
      </w:r>
      <w:r w:rsidR="00F221F0">
        <w:rPr>
          <w:rFonts w:ascii="Times New Roman" w:hAnsi="Times New Roman" w:cs="Times New Roman"/>
          <w:sz w:val="24"/>
          <w:szCs w:val="24"/>
        </w:rPr>
        <w:t>сийские санкции здесь не помеха!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2. В рамках выставки необходимо провести </w:t>
      </w:r>
      <w:r w:rsidRPr="00A2633B">
        <w:rPr>
          <w:rFonts w:ascii="Times New Roman" w:hAnsi="Times New Roman" w:cs="Times New Roman"/>
          <w:b/>
          <w:sz w:val="24"/>
          <w:szCs w:val="24"/>
        </w:rPr>
        <w:t>международный Форум</w:t>
      </w:r>
      <w:r w:rsidRPr="00A64F1C">
        <w:rPr>
          <w:rFonts w:ascii="Times New Roman" w:hAnsi="Times New Roman" w:cs="Times New Roman"/>
          <w:sz w:val="24"/>
          <w:szCs w:val="24"/>
        </w:rPr>
        <w:t xml:space="preserve"> по проблемам                                 и перспективам развития региональной системы обращения с отходами потребления. Кстати, весь комплект необходимых материалов по организации </w:t>
      </w:r>
      <w:r w:rsidRPr="0089679A">
        <w:rPr>
          <w:rFonts w:ascii="Times New Roman" w:hAnsi="Times New Roman" w:cs="Times New Roman"/>
          <w:b/>
          <w:sz w:val="24"/>
          <w:szCs w:val="24"/>
        </w:rPr>
        <w:t>Форума</w:t>
      </w:r>
      <w:r w:rsidRPr="00A64F1C">
        <w:rPr>
          <w:rFonts w:ascii="Times New Roman" w:hAnsi="Times New Roman" w:cs="Times New Roman"/>
          <w:sz w:val="24"/>
          <w:szCs w:val="24"/>
        </w:rPr>
        <w:t xml:space="preserve"> был подготовлен еще в 2014 году на базе МУП «Архитектурно-планировочный центр».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3. По материалам </w:t>
      </w:r>
      <w:r w:rsidRPr="00A2633B">
        <w:rPr>
          <w:rFonts w:ascii="Times New Roman" w:hAnsi="Times New Roman" w:cs="Times New Roman"/>
          <w:b/>
          <w:sz w:val="24"/>
          <w:szCs w:val="24"/>
        </w:rPr>
        <w:t>международной выставки</w:t>
      </w:r>
      <w:r w:rsidRPr="00A64F1C">
        <w:rPr>
          <w:rFonts w:ascii="Times New Roman" w:hAnsi="Times New Roman" w:cs="Times New Roman"/>
          <w:sz w:val="24"/>
          <w:szCs w:val="24"/>
        </w:rPr>
        <w:t xml:space="preserve"> и по итогам обсуждения на</w:t>
      </w:r>
      <w:r w:rsidRPr="00A2633B">
        <w:rPr>
          <w:rFonts w:ascii="Times New Roman" w:hAnsi="Times New Roman" w:cs="Times New Roman"/>
          <w:b/>
          <w:sz w:val="24"/>
          <w:szCs w:val="24"/>
        </w:rPr>
        <w:t xml:space="preserve"> Форуме</w:t>
      </w:r>
      <w:r w:rsidRPr="00A64F1C">
        <w:rPr>
          <w:rFonts w:ascii="Times New Roman" w:hAnsi="Times New Roman" w:cs="Times New Roman"/>
          <w:sz w:val="24"/>
          <w:szCs w:val="24"/>
        </w:rPr>
        <w:t xml:space="preserve"> выявить наиболее экологически безопасный и экономически эффективный способ </w:t>
      </w:r>
      <w:r w:rsidRPr="00380FA1">
        <w:rPr>
          <w:rFonts w:ascii="Times New Roman" w:hAnsi="Times New Roman" w:cs="Times New Roman"/>
          <w:b/>
          <w:sz w:val="24"/>
          <w:szCs w:val="24"/>
        </w:rPr>
        <w:t>переработки ТБО</w:t>
      </w:r>
      <w:r w:rsidR="0038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F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64F1C">
        <w:rPr>
          <w:rFonts w:ascii="Times New Roman" w:hAnsi="Times New Roman" w:cs="Times New Roman"/>
          <w:sz w:val="24"/>
          <w:szCs w:val="24"/>
        </w:rPr>
        <w:t xml:space="preserve">в энергию, так как для каждого региона РФ способы переработки отходов будут различными. </w:t>
      </w:r>
    </w:p>
    <w:p w:rsidR="00A64F1C" w:rsidRPr="00A64F1C" w:rsidRDefault="005841F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о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ни выбираются, исходя из местных условий, а именно: климатических, гидрогеологических, геоморфологических, метеорологических. При анализе учитываются также данные регионального Генплана о перспективной застройке, изменении жилищно-коммунальной инфраструктуры и численности населения на ближайшие </w:t>
      </w:r>
      <w:r w:rsidR="00A64F1C" w:rsidRPr="000E36F8">
        <w:rPr>
          <w:rFonts w:ascii="Times New Roman" w:hAnsi="Times New Roman" w:cs="Times New Roman"/>
          <w:b/>
          <w:sz w:val="24"/>
          <w:szCs w:val="24"/>
        </w:rPr>
        <w:t>15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лет. Исходя из</w:t>
      </w:r>
      <w:r w:rsidR="002F6E48">
        <w:rPr>
          <w:rFonts w:ascii="Times New Roman" w:hAnsi="Times New Roman" w:cs="Times New Roman"/>
          <w:sz w:val="24"/>
          <w:szCs w:val="24"/>
        </w:rPr>
        <w:t xml:space="preserve"> этих данных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 выбирается местоположение намечаемых площадок </w:t>
      </w:r>
      <w:r w:rsidR="00A91B20">
        <w:rPr>
          <w:rFonts w:ascii="Times New Roman" w:hAnsi="Times New Roman" w:cs="Times New Roman"/>
          <w:sz w:val="24"/>
          <w:szCs w:val="24"/>
        </w:rPr>
        <w:t xml:space="preserve">под размещение того или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иного объекта </w:t>
      </w:r>
      <w:r w:rsidR="00B312F2">
        <w:rPr>
          <w:rFonts w:ascii="Times New Roman" w:hAnsi="Times New Roman" w:cs="Times New Roman"/>
          <w:sz w:val="24"/>
          <w:szCs w:val="24"/>
        </w:rPr>
        <w:t xml:space="preserve"> </w:t>
      </w:r>
      <w:r w:rsidR="00A64F1C" w:rsidRPr="00A64F1C">
        <w:rPr>
          <w:rFonts w:ascii="Times New Roman" w:hAnsi="Times New Roman" w:cs="Times New Roman"/>
          <w:sz w:val="24"/>
          <w:szCs w:val="24"/>
        </w:rPr>
        <w:t xml:space="preserve">по </w:t>
      </w:r>
      <w:r w:rsidR="00380FA1">
        <w:rPr>
          <w:rFonts w:ascii="Times New Roman" w:hAnsi="Times New Roman" w:cs="Times New Roman"/>
          <w:b/>
          <w:sz w:val="24"/>
          <w:szCs w:val="24"/>
        </w:rPr>
        <w:t xml:space="preserve">переработке </w:t>
      </w:r>
      <w:r w:rsidR="00A64F1C" w:rsidRPr="00A2633B">
        <w:rPr>
          <w:rFonts w:ascii="Times New Roman" w:hAnsi="Times New Roman" w:cs="Times New Roman"/>
          <w:b/>
          <w:sz w:val="24"/>
          <w:szCs w:val="24"/>
        </w:rPr>
        <w:t>ТБО</w:t>
      </w:r>
      <w:r w:rsidR="000E36F8">
        <w:rPr>
          <w:rFonts w:ascii="Times New Roman" w:hAnsi="Times New Roman" w:cs="Times New Roman"/>
          <w:sz w:val="24"/>
          <w:szCs w:val="24"/>
        </w:rPr>
        <w:t>.</w:t>
      </w:r>
    </w:p>
    <w:p w:rsid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Окончательный выбор оптимальной технологии по </w:t>
      </w:r>
      <w:r w:rsidRPr="00A2633B">
        <w:rPr>
          <w:rFonts w:ascii="Times New Roman" w:hAnsi="Times New Roman" w:cs="Times New Roman"/>
          <w:b/>
          <w:sz w:val="24"/>
          <w:szCs w:val="24"/>
        </w:rPr>
        <w:t>переработке ТБО</w:t>
      </w:r>
      <w:r w:rsidRPr="00A64F1C">
        <w:rPr>
          <w:rFonts w:ascii="Times New Roman" w:hAnsi="Times New Roman" w:cs="Times New Roman"/>
          <w:sz w:val="24"/>
          <w:szCs w:val="24"/>
        </w:rPr>
        <w:t xml:space="preserve"> для региона осуществляется на основе развёрнутого технико-экономического анализа.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4. На основе выбранного способа </w:t>
      </w:r>
      <w:r w:rsidRPr="0051078D">
        <w:rPr>
          <w:rFonts w:ascii="Times New Roman" w:hAnsi="Times New Roman" w:cs="Times New Roman"/>
          <w:b/>
          <w:sz w:val="24"/>
          <w:szCs w:val="24"/>
        </w:rPr>
        <w:t>переработки ТБО</w:t>
      </w:r>
      <w:r w:rsidRPr="00A64F1C">
        <w:rPr>
          <w:rFonts w:ascii="Times New Roman" w:hAnsi="Times New Roman" w:cs="Times New Roman"/>
          <w:sz w:val="24"/>
          <w:szCs w:val="24"/>
        </w:rPr>
        <w:t xml:space="preserve"> разработать среднесрочную комплексную </w:t>
      </w:r>
      <w:r w:rsidRPr="0051078D">
        <w:rPr>
          <w:rFonts w:ascii="Times New Roman" w:hAnsi="Times New Roman" w:cs="Times New Roman"/>
          <w:b/>
          <w:sz w:val="24"/>
          <w:szCs w:val="24"/>
        </w:rPr>
        <w:t>Программу по обращению с отходами потребления</w:t>
      </w:r>
      <w:r w:rsidRPr="00A64F1C">
        <w:rPr>
          <w:rFonts w:ascii="Times New Roman" w:hAnsi="Times New Roman" w:cs="Times New Roman"/>
          <w:sz w:val="24"/>
          <w:szCs w:val="24"/>
        </w:rPr>
        <w:t xml:space="preserve"> в Челябинской области </w:t>
      </w:r>
      <w:r w:rsidR="00D41271">
        <w:rPr>
          <w:rFonts w:ascii="Times New Roman" w:hAnsi="Times New Roman" w:cs="Times New Roman"/>
          <w:sz w:val="24"/>
          <w:szCs w:val="24"/>
        </w:rPr>
        <w:t xml:space="preserve"> </w:t>
      </w:r>
      <w:r w:rsidRPr="00A64F1C">
        <w:rPr>
          <w:rFonts w:ascii="Times New Roman" w:hAnsi="Times New Roman" w:cs="Times New Roman"/>
          <w:sz w:val="24"/>
          <w:szCs w:val="24"/>
        </w:rPr>
        <w:t xml:space="preserve">(с необходимым технико-экономическим обоснованием).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В условиях жёстких финансовых ограничений и в целях экономии данная </w:t>
      </w:r>
      <w:r w:rsidRPr="00BB311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A64F1C">
        <w:rPr>
          <w:rFonts w:ascii="Times New Roman" w:hAnsi="Times New Roman" w:cs="Times New Roman"/>
          <w:sz w:val="24"/>
          <w:szCs w:val="24"/>
        </w:rPr>
        <w:t xml:space="preserve">должна быть построена на следующих основополагающих принципах: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- единый концептуальный подход к построению региональной модели управления обращением с ТБО, включая модульный принцип построения всех основных элементов;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- первоочередное использование передовых отечественных технологий в порядке импортозамещения - с опорой на возможности областных промышленных предприятий;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- целесообразное сочетание стационарных установок по переработке отходов и мобильных установок для ликвидации несанкционированных свалок.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5. Доработать областное законодательство в целях опережающего становления перерабатывающей отрасли, включая и повторное использование ТБО.</w:t>
      </w:r>
    </w:p>
    <w:p w:rsidR="00004107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На предвидимый вопрос: «Где в условиях кризиса и дефицита бюджетов на уровне региона               и федерации взять деньги?» - мы отвечаем нижеследующим.</w:t>
      </w:r>
    </w:p>
    <w:p w:rsidR="0071429F" w:rsidRDefault="0071429F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4AA" w:rsidRPr="002918B9" w:rsidRDefault="00E214AA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8B9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1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С учётом недостатка финансовых средств у региональных вл</w:t>
      </w:r>
      <w:r w:rsidR="00C25CAF">
        <w:rPr>
          <w:rFonts w:ascii="Times New Roman" w:hAnsi="Times New Roman" w:cs="Times New Roman"/>
          <w:sz w:val="24"/>
          <w:szCs w:val="24"/>
        </w:rPr>
        <w:t xml:space="preserve">астей и частного сектора, </w:t>
      </w:r>
      <w:r w:rsidRPr="00A64F1C">
        <w:rPr>
          <w:rFonts w:ascii="Times New Roman" w:hAnsi="Times New Roman" w:cs="Times New Roman"/>
          <w:sz w:val="24"/>
          <w:szCs w:val="24"/>
        </w:rPr>
        <w:t xml:space="preserve">а также из-за высокой рискованности и длительных сроков окупаемости крупных инвестиционных проектов в сфере обращения с отходами, </w:t>
      </w:r>
      <w:r w:rsidRPr="00E214AA">
        <w:rPr>
          <w:rFonts w:ascii="Times New Roman" w:hAnsi="Times New Roman" w:cs="Times New Roman"/>
          <w:sz w:val="24"/>
          <w:szCs w:val="24"/>
          <w:u w:val="single"/>
        </w:rPr>
        <w:t xml:space="preserve">представляется оправданным использовать средства финансовой поддержки со стороны государства в формате государственно-частного партнёрства (ГЧП). </w:t>
      </w:r>
      <w:r w:rsidRPr="00A64F1C">
        <w:rPr>
          <w:rFonts w:ascii="Times New Roman" w:hAnsi="Times New Roman" w:cs="Times New Roman"/>
          <w:sz w:val="24"/>
          <w:szCs w:val="24"/>
        </w:rPr>
        <w:t>Подобные инвестиционные проекты могут частично финансироваться государством через Внешэкономбанк (банк развития) в рамках специальной федеральной программы «Финансовое содейст</w:t>
      </w:r>
      <w:r w:rsidR="00E214AA">
        <w:rPr>
          <w:rFonts w:ascii="Times New Roman" w:hAnsi="Times New Roman" w:cs="Times New Roman"/>
          <w:sz w:val="24"/>
          <w:szCs w:val="24"/>
        </w:rPr>
        <w:t>вие программам развития» (ФСПР) по направлению</w:t>
      </w:r>
      <w:r w:rsidRPr="00A64F1C">
        <w:rPr>
          <w:rFonts w:ascii="Times New Roman" w:hAnsi="Times New Roman" w:cs="Times New Roman"/>
          <w:sz w:val="24"/>
          <w:szCs w:val="24"/>
        </w:rPr>
        <w:t xml:space="preserve"> «повышение экологической </w:t>
      </w:r>
      <w:r w:rsidR="00C25CAF">
        <w:rPr>
          <w:rFonts w:ascii="Times New Roman" w:hAnsi="Times New Roman" w:cs="Times New Roman"/>
          <w:sz w:val="24"/>
          <w:szCs w:val="24"/>
        </w:rPr>
        <w:t xml:space="preserve">безопасности путём модернизации </w:t>
      </w:r>
      <w:r w:rsidRPr="00A64F1C">
        <w:rPr>
          <w:rFonts w:ascii="Times New Roman" w:hAnsi="Times New Roman" w:cs="Times New Roman"/>
          <w:sz w:val="24"/>
          <w:szCs w:val="24"/>
        </w:rPr>
        <w:t>и строительства объектов инфраструктуры управления отходами и очистных сооружений канализации».</w:t>
      </w:r>
    </w:p>
    <w:p w:rsid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Важной особенностью реализации региональных проектов в сфере ЖКХ в рамках программы ФСПР является то, что вся работа по подготовке проекта и контроль за его исполнением осуществляется дочерней организацией Внешэкономбанка. Другой особенностью является низкая ставка кредитных ресурсов, равная ставке рефинансирования ЦБ РФ плюс 0-3% </w:t>
      </w:r>
      <w:r w:rsidR="00504B7E">
        <w:rPr>
          <w:rFonts w:ascii="Times New Roman" w:hAnsi="Times New Roman" w:cs="Times New Roman"/>
          <w:sz w:val="24"/>
          <w:szCs w:val="24"/>
        </w:rPr>
        <w:t xml:space="preserve"> </w:t>
      </w:r>
      <w:r w:rsidR="007D47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4F1C">
        <w:rPr>
          <w:rFonts w:ascii="Times New Roman" w:hAnsi="Times New Roman" w:cs="Times New Roman"/>
          <w:sz w:val="24"/>
          <w:szCs w:val="24"/>
        </w:rPr>
        <w:t>за сопровождение проекта.</w:t>
      </w:r>
    </w:p>
    <w:p w:rsidR="009667CB" w:rsidRPr="009667CB" w:rsidRDefault="009667CB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7CB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A64F1C" w:rsidRPr="00A64F1C" w:rsidRDefault="007D473D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4F1C" w:rsidRPr="00A64F1C">
        <w:rPr>
          <w:rFonts w:ascii="Times New Roman" w:hAnsi="Times New Roman" w:cs="Times New Roman"/>
          <w:sz w:val="24"/>
          <w:szCs w:val="24"/>
        </w:rPr>
        <w:t>ругая возможность государственного со-финансирования будущей областной Программы по обращению с ТБО – через Инвестиционный фонд Российской Федерации, деятельность которого координируется федеральным Министерством регионального развития.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Как в том, так и в другом случае, возврат государственных заёмных средств должен происходить за счёт дополнительных доходов регионального бюджета, полученных </w:t>
      </w:r>
      <w:r w:rsidR="00B753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4F1C">
        <w:rPr>
          <w:rFonts w:ascii="Times New Roman" w:hAnsi="Times New Roman" w:cs="Times New Roman"/>
          <w:sz w:val="24"/>
          <w:szCs w:val="24"/>
        </w:rPr>
        <w:t>от комплексного развития территории.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Для иллюстрации возможностей отдельных регионов по получению ими на конкурсной основе господдержки приведём сообщение СМИ, датированное 25 </w:t>
      </w:r>
      <w:r w:rsidR="00AB4CF1">
        <w:rPr>
          <w:rFonts w:ascii="Times New Roman" w:hAnsi="Times New Roman" w:cs="Times New Roman"/>
          <w:sz w:val="24"/>
          <w:szCs w:val="24"/>
        </w:rPr>
        <w:t xml:space="preserve">октября 2015 года: </w:t>
      </w:r>
      <w:proofErr w:type="gramStart"/>
      <w:r w:rsidR="00AB4CF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A64F1C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proofErr w:type="gramEnd"/>
      <w:r w:rsidRPr="00A64F1C">
        <w:rPr>
          <w:rFonts w:ascii="Times New Roman" w:hAnsi="Times New Roman" w:cs="Times New Roman"/>
          <w:sz w:val="24"/>
          <w:szCs w:val="24"/>
        </w:rPr>
        <w:t xml:space="preserve"> определило </w:t>
      </w:r>
      <w:r w:rsidRPr="002F6E48">
        <w:rPr>
          <w:rFonts w:ascii="Times New Roman" w:hAnsi="Times New Roman" w:cs="Times New Roman"/>
          <w:b/>
          <w:sz w:val="24"/>
          <w:szCs w:val="24"/>
        </w:rPr>
        <w:t>11</w:t>
      </w:r>
      <w:r w:rsidRPr="00A64F1C">
        <w:rPr>
          <w:rFonts w:ascii="Times New Roman" w:hAnsi="Times New Roman" w:cs="Times New Roman"/>
          <w:sz w:val="24"/>
          <w:szCs w:val="24"/>
        </w:rPr>
        <w:t xml:space="preserve"> проектов, которые будут участвовать в Программе поддержки региональных инвестиционных проектов общей стоимостью </w:t>
      </w:r>
      <w:r w:rsidRPr="002F6E48">
        <w:rPr>
          <w:rFonts w:ascii="Times New Roman" w:hAnsi="Times New Roman" w:cs="Times New Roman"/>
          <w:b/>
          <w:sz w:val="24"/>
          <w:szCs w:val="24"/>
        </w:rPr>
        <w:t>63,3</w:t>
      </w:r>
      <w:r w:rsidRPr="00A64F1C">
        <w:rPr>
          <w:rFonts w:ascii="Times New Roman" w:hAnsi="Times New Roman" w:cs="Times New Roman"/>
          <w:sz w:val="24"/>
          <w:szCs w:val="24"/>
        </w:rPr>
        <w:t xml:space="preserve"> млрд рублей.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И это уже по факту </w:t>
      </w:r>
      <w:r w:rsidR="002F6E48" w:rsidRPr="002F6E48">
        <w:rPr>
          <w:rFonts w:ascii="Times New Roman" w:hAnsi="Times New Roman" w:cs="Times New Roman"/>
          <w:sz w:val="24"/>
          <w:szCs w:val="24"/>
          <w:u w:val="single"/>
        </w:rPr>
        <w:t>третий вариант</w:t>
      </w:r>
      <w:r w:rsidR="002F6E48">
        <w:rPr>
          <w:rFonts w:ascii="Times New Roman" w:hAnsi="Times New Roman" w:cs="Times New Roman"/>
          <w:sz w:val="24"/>
          <w:szCs w:val="24"/>
        </w:rPr>
        <w:t xml:space="preserve"> возможного </w:t>
      </w:r>
      <w:r w:rsidRPr="00A64F1C">
        <w:rPr>
          <w:rFonts w:ascii="Times New Roman" w:hAnsi="Times New Roman" w:cs="Times New Roman"/>
          <w:sz w:val="24"/>
          <w:szCs w:val="24"/>
        </w:rPr>
        <w:t>обращения за получением государственного финансирования такого крупного регионального проекта, как модернизация системы обращения с ТБО в Челябинской области.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C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64F1C">
        <w:rPr>
          <w:rFonts w:ascii="Times New Roman" w:hAnsi="Times New Roman" w:cs="Times New Roman"/>
          <w:sz w:val="24"/>
          <w:szCs w:val="24"/>
        </w:rPr>
        <w:t>. Всем вышесказанным мы сформулировали свою оценку и развёрнутые предложения по решению одной из самых злободневных проблем Челябинской области –              по обеспечению экологически безопасного и экономически эффективного обращения                          с твёрдыми коммунально-бытовыми отходами.</w:t>
      </w:r>
    </w:p>
    <w:p w:rsidR="00B44175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Теперь дело за Министерством экологии Челябинской области. Мы убеждены, что Минэкологии пора перейти от практики составления многочисленных статистических отчётов, добросовестно «фотографирующих» критические ситуации, от проведения малорезультативных экологических совещаний и круглых столов, от наспех организованных неубедительных выставок и форумов  -</w:t>
      </w:r>
      <w:r w:rsidR="009667CB">
        <w:rPr>
          <w:rFonts w:ascii="Times New Roman" w:hAnsi="Times New Roman" w:cs="Times New Roman"/>
          <w:sz w:val="24"/>
          <w:szCs w:val="24"/>
        </w:rPr>
        <w:t xml:space="preserve">  </w:t>
      </w:r>
      <w:r w:rsidRPr="00A64F1C">
        <w:rPr>
          <w:rFonts w:ascii="Times New Roman" w:hAnsi="Times New Roman" w:cs="Times New Roman"/>
          <w:sz w:val="24"/>
          <w:szCs w:val="24"/>
        </w:rPr>
        <w:t xml:space="preserve">к конкретной организаторской работе по реализации чётко сформулированного широкого общественного запроса населения области на здоровую </w:t>
      </w:r>
      <w:r w:rsidR="00022B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F1C">
        <w:rPr>
          <w:rFonts w:ascii="Times New Roman" w:hAnsi="Times New Roman" w:cs="Times New Roman"/>
          <w:sz w:val="24"/>
          <w:szCs w:val="24"/>
        </w:rPr>
        <w:t>и безопасную окружающую среду</w:t>
      </w:r>
      <w:r w:rsidR="002F6E48">
        <w:rPr>
          <w:rFonts w:ascii="Times New Roman" w:hAnsi="Times New Roman" w:cs="Times New Roman"/>
          <w:sz w:val="24"/>
          <w:szCs w:val="24"/>
        </w:rPr>
        <w:t xml:space="preserve"> </w:t>
      </w:r>
      <w:r w:rsidR="008D147A">
        <w:rPr>
          <w:rFonts w:ascii="Times New Roman" w:hAnsi="Times New Roman" w:cs="Times New Roman"/>
          <w:sz w:val="24"/>
          <w:szCs w:val="24"/>
        </w:rPr>
        <w:t xml:space="preserve">    </w:t>
      </w:r>
      <w:r w:rsidRPr="00A64F1C">
        <w:rPr>
          <w:rFonts w:ascii="Times New Roman" w:hAnsi="Times New Roman" w:cs="Times New Roman"/>
          <w:sz w:val="24"/>
          <w:szCs w:val="24"/>
        </w:rPr>
        <w:t>для настоящего и будущих поколений.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6AD">
        <w:rPr>
          <w:rFonts w:ascii="Times New Roman" w:hAnsi="Times New Roman" w:cs="Times New Roman"/>
          <w:b/>
          <w:sz w:val="24"/>
          <w:szCs w:val="24"/>
        </w:rPr>
        <w:t>Шеремет Н. Т.</w:t>
      </w:r>
      <w:r w:rsidRPr="00A64F1C">
        <w:rPr>
          <w:rFonts w:ascii="Times New Roman" w:hAnsi="Times New Roman" w:cs="Times New Roman"/>
          <w:sz w:val="24"/>
          <w:szCs w:val="24"/>
        </w:rPr>
        <w:t xml:space="preserve"> – председатель областного отделения Общероссийской общественной организации «Региональный экологический союз», кандидат педагогических наук, Отличник охраны природы РФ.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D">
        <w:rPr>
          <w:rFonts w:ascii="Times New Roman" w:hAnsi="Times New Roman" w:cs="Times New Roman"/>
          <w:b/>
          <w:sz w:val="24"/>
          <w:szCs w:val="24"/>
        </w:rPr>
        <w:lastRenderedPageBreak/>
        <w:t>Михайлов Г. Г.</w:t>
      </w:r>
      <w:r w:rsidRPr="00A64F1C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 ЮУрГУ, Заслуженный деятель науки РФ, действительный член Международной академии высшей школы, почетный работник высшего образования РФ. 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D">
        <w:rPr>
          <w:rFonts w:ascii="Times New Roman" w:hAnsi="Times New Roman" w:cs="Times New Roman"/>
          <w:b/>
          <w:sz w:val="24"/>
          <w:szCs w:val="24"/>
        </w:rPr>
        <w:t>Рассказова Н. С.</w:t>
      </w:r>
      <w:r w:rsidRPr="00A64F1C">
        <w:rPr>
          <w:rFonts w:ascii="Times New Roman" w:hAnsi="Times New Roman" w:cs="Times New Roman"/>
          <w:sz w:val="24"/>
          <w:szCs w:val="24"/>
        </w:rPr>
        <w:t xml:space="preserve"> - доктор географических наук, профессор ЮУрГУ, Заслуженный деятель науки и образования, действительный член Русского географического общества.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D">
        <w:rPr>
          <w:rFonts w:ascii="Times New Roman" w:hAnsi="Times New Roman" w:cs="Times New Roman"/>
          <w:b/>
          <w:sz w:val="24"/>
          <w:szCs w:val="24"/>
        </w:rPr>
        <w:t>Денисов С. Е.</w:t>
      </w:r>
      <w:r w:rsidRPr="00A64F1C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"Водоснабжение и водоотведение" ЮУрГУ.</w:t>
      </w: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D">
        <w:rPr>
          <w:rFonts w:ascii="Times New Roman" w:hAnsi="Times New Roman" w:cs="Times New Roman"/>
          <w:b/>
          <w:sz w:val="24"/>
          <w:szCs w:val="24"/>
        </w:rPr>
        <w:t>Пронин В. И.</w:t>
      </w:r>
      <w:r w:rsidRPr="00A64F1C">
        <w:rPr>
          <w:rFonts w:ascii="Times New Roman" w:hAnsi="Times New Roman" w:cs="Times New Roman"/>
          <w:sz w:val="24"/>
          <w:szCs w:val="24"/>
        </w:rPr>
        <w:t xml:space="preserve"> – член Экспертного совета при Правительстве Челябинской области.                                                                                                         </w:t>
      </w:r>
    </w:p>
    <w:p w:rsidR="008D147A" w:rsidRDefault="008D147A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1C" w:rsidRPr="00A64F1C" w:rsidRDefault="00A64F1C" w:rsidP="00B44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1C">
        <w:rPr>
          <w:rFonts w:ascii="Times New Roman" w:hAnsi="Times New Roman" w:cs="Times New Roman"/>
          <w:sz w:val="24"/>
          <w:szCs w:val="24"/>
        </w:rPr>
        <w:t>г. Челябинск, 05 декабря 2015 года</w:t>
      </w:r>
    </w:p>
    <w:sectPr w:rsidR="00A64F1C" w:rsidRPr="00A64F1C" w:rsidSect="00C40B9F">
      <w:footerReference w:type="default" r:id="rId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86" w:rsidRDefault="00751686" w:rsidP="002F1936">
      <w:pPr>
        <w:spacing w:after="0" w:line="240" w:lineRule="auto"/>
      </w:pPr>
      <w:r>
        <w:separator/>
      </w:r>
    </w:p>
  </w:endnote>
  <w:endnote w:type="continuationSeparator" w:id="0">
    <w:p w:rsidR="00751686" w:rsidRDefault="00751686" w:rsidP="002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75" w:rsidRDefault="007B7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86" w:rsidRDefault="00751686" w:rsidP="002F1936">
      <w:pPr>
        <w:spacing w:after="0" w:line="240" w:lineRule="auto"/>
      </w:pPr>
      <w:r>
        <w:separator/>
      </w:r>
    </w:p>
  </w:footnote>
  <w:footnote w:type="continuationSeparator" w:id="0">
    <w:p w:rsidR="00751686" w:rsidRDefault="00751686" w:rsidP="002F1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C"/>
    <w:rsid w:val="00004107"/>
    <w:rsid w:val="00022B90"/>
    <w:rsid w:val="00060BC0"/>
    <w:rsid w:val="00070382"/>
    <w:rsid w:val="000962E9"/>
    <w:rsid w:val="000A6F8B"/>
    <w:rsid w:val="000D488D"/>
    <w:rsid w:val="000E36F8"/>
    <w:rsid w:val="001501A1"/>
    <w:rsid w:val="001520C5"/>
    <w:rsid w:val="00164019"/>
    <w:rsid w:val="00187043"/>
    <w:rsid w:val="00195B9F"/>
    <w:rsid w:val="001A26EA"/>
    <w:rsid w:val="001B15EB"/>
    <w:rsid w:val="001B1FEF"/>
    <w:rsid w:val="001D0631"/>
    <w:rsid w:val="001D4650"/>
    <w:rsid w:val="001F7119"/>
    <w:rsid w:val="00201B6C"/>
    <w:rsid w:val="0020621B"/>
    <w:rsid w:val="00206610"/>
    <w:rsid w:val="00213866"/>
    <w:rsid w:val="00241003"/>
    <w:rsid w:val="00244913"/>
    <w:rsid w:val="002677B4"/>
    <w:rsid w:val="002866AD"/>
    <w:rsid w:val="002918B9"/>
    <w:rsid w:val="002B39DE"/>
    <w:rsid w:val="002C1D2A"/>
    <w:rsid w:val="002F1936"/>
    <w:rsid w:val="002F260C"/>
    <w:rsid w:val="002F3CA7"/>
    <w:rsid w:val="002F6E48"/>
    <w:rsid w:val="0030457F"/>
    <w:rsid w:val="00306A0B"/>
    <w:rsid w:val="0031796A"/>
    <w:rsid w:val="00323B22"/>
    <w:rsid w:val="00335D58"/>
    <w:rsid w:val="003576A9"/>
    <w:rsid w:val="003621F2"/>
    <w:rsid w:val="00362F53"/>
    <w:rsid w:val="00380FA1"/>
    <w:rsid w:val="003943F8"/>
    <w:rsid w:val="003F2F83"/>
    <w:rsid w:val="00410F13"/>
    <w:rsid w:val="00455CAD"/>
    <w:rsid w:val="00463CF6"/>
    <w:rsid w:val="00476B93"/>
    <w:rsid w:val="004D04BD"/>
    <w:rsid w:val="004E2560"/>
    <w:rsid w:val="004F6035"/>
    <w:rsid w:val="00501BF6"/>
    <w:rsid w:val="00502372"/>
    <w:rsid w:val="00503CE9"/>
    <w:rsid w:val="00504B7E"/>
    <w:rsid w:val="0051078D"/>
    <w:rsid w:val="00515DEF"/>
    <w:rsid w:val="00522011"/>
    <w:rsid w:val="00546EB7"/>
    <w:rsid w:val="00555DCA"/>
    <w:rsid w:val="0058011B"/>
    <w:rsid w:val="005841FC"/>
    <w:rsid w:val="00587020"/>
    <w:rsid w:val="005D2845"/>
    <w:rsid w:val="005E052A"/>
    <w:rsid w:val="005E5A6D"/>
    <w:rsid w:val="005E5B55"/>
    <w:rsid w:val="006635C2"/>
    <w:rsid w:val="006A5674"/>
    <w:rsid w:val="006C5843"/>
    <w:rsid w:val="006C6F29"/>
    <w:rsid w:val="006D4575"/>
    <w:rsid w:val="006D4A66"/>
    <w:rsid w:val="006F2E57"/>
    <w:rsid w:val="00703679"/>
    <w:rsid w:val="0071429F"/>
    <w:rsid w:val="00733093"/>
    <w:rsid w:val="00735059"/>
    <w:rsid w:val="007445EC"/>
    <w:rsid w:val="00751686"/>
    <w:rsid w:val="007624CB"/>
    <w:rsid w:val="00775B53"/>
    <w:rsid w:val="007B7975"/>
    <w:rsid w:val="007D473D"/>
    <w:rsid w:val="007F407D"/>
    <w:rsid w:val="00810333"/>
    <w:rsid w:val="008115F8"/>
    <w:rsid w:val="008258AB"/>
    <w:rsid w:val="00867FAF"/>
    <w:rsid w:val="00881F2C"/>
    <w:rsid w:val="0089515E"/>
    <w:rsid w:val="0089679A"/>
    <w:rsid w:val="008A7942"/>
    <w:rsid w:val="008C2A32"/>
    <w:rsid w:val="008D147A"/>
    <w:rsid w:val="008D4579"/>
    <w:rsid w:val="00904A2A"/>
    <w:rsid w:val="009145F1"/>
    <w:rsid w:val="009667CB"/>
    <w:rsid w:val="009B398E"/>
    <w:rsid w:val="009B744D"/>
    <w:rsid w:val="009C16A6"/>
    <w:rsid w:val="009E3135"/>
    <w:rsid w:val="009F5907"/>
    <w:rsid w:val="00A2633B"/>
    <w:rsid w:val="00A27E0D"/>
    <w:rsid w:val="00A6291D"/>
    <w:rsid w:val="00A64F1C"/>
    <w:rsid w:val="00A91B20"/>
    <w:rsid w:val="00A96E6A"/>
    <w:rsid w:val="00AA148D"/>
    <w:rsid w:val="00AB4CF1"/>
    <w:rsid w:val="00AC1233"/>
    <w:rsid w:val="00AC6E57"/>
    <w:rsid w:val="00AE57EB"/>
    <w:rsid w:val="00B04989"/>
    <w:rsid w:val="00B312F2"/>
    <w:rsid w:val="00B44175"/>
    <w:rsid w:val="00B57F38"/>
    <w:rsid w:val="00B72632"/>
    <w:rsid w:val="00B753DF"/>
    <w:rsid w:val="00BB3116"/>
    <w:rsid w:val="00BB4557"/>
    <w:rsid w:val="00C002BA"/>
    <w:rsid w:val="00C25CAF"/>
    <w:rsid w:val="00C40B9F"/>
    <w:rsid w:val="00C430AB"/>
    <w:rsid w:val="00C66288"/>
    <w:rsid w:val="00C7314B"/>
    <w:rsid w:val="00D05D37"/>
    <w:rsid w:val="00D25477"/>
    <w:rsid w:val="00D36EA4"/>
    <w:rsid w:val="00D41271"/>
    <w:rsid w:val="00D51ECD"/>
    <w:rsid w:val="00D651DD"/>
    <w:rsid w:val="00D67A74"/>
    <w:rsid w:val="00D93B37"/>
    <w:rsid w:val="00DB25A8"/>
    <w:rsid w:val="00DD2505"/>
    <w:rsid w:val="00E04181"/>
    <w:rsid w:val="00E214AA"/>
    <w:rsid w:val="00E574E8"/>
    <w:rsid w:val="00E7458F"/>
    <w:rsid w:val="00E8136C"/>
    <w:rsid w:val="00E97B25"/>
    <w:rsid w:val="00F00176"/>
    <w:rsid w:val="00F203B3"/>
    <w:rsid w:val="00F221F0"/>
    <w:rsid w:val="00F53CC2"/>
    <w:rsid w:val="00F714A2"/>
    <w:rsid w:val="00F91F53"/>
    <w:rsid w:val="00FA3E75"/>
    <w:rsid w:val="00FC464E"/>
    <w:rsid w:val="00FD1C25"/>
    <w:rsid w:val="00FD7BDD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3DBE5-9EC6-4AB7-B143-CEBCC868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936"/>
  </w:style>
  <w:style w:type="paragraph" w:styleId="a6">
    <w:name w:val="footer"/>
    <w:basedOn w:val="a"/>
    <w:link w:val="a7"/>
    <w:uiPriority w:val="99"/>
    <w:unhideWhenUsed/>
    <w:rsid w:val="002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48D-D455-4699-BC35-8E0B669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159</cp:revision>
  <dcterms:created xsi:type="dcterms:W3CDTF">2015-12-20T10:17:00Z</dcterms:created>
  <dcterms:modified xsi:type="dcterms:W3CDTF">2015-12-20T17:48:00Z</dcterms:modified>
</cp:coreProperties>
</file>