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1E" w:rsidRDefault="00581022" w:rsidP="0073341E">
      <w:pPr>
        <w:rPr>
          <w:sz w:val="28"/>
          <w:szCs w:val="28"/>
        </w:rPr>
      </w:pPr>
      <w:r w:rsidRPr="00FE69A6">
        <w:rPr>
          <w:szCs w:val="26"/>
        </w:rPr>
        <w:t xml:space="preserve">                </w:t>
      </w:r>
      <w:r w:rsidR="0073341E">
        <w:rPr>
          <w:sz w:val="28"/>
          <w:szCs w:val="28"/>
        </w:rPr>
        <w:t xml:space="preserve">                                             А  К  Т</w:t>
      </w:r>
    </w:p>
    <w:p w:rsidR="0073341E" w:rsidRDefault="0073341E" w:rsidP="007334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Комиссионного посещения войсковой части</w:t>
      </w:r>
    </w:p>
    <w:p w:rsidR="0073341E" w:rsidRDefault="0073341E" w:rsidP="0073341E">
      <w:pPr>
        <w:rPr>
          <w:sz w:val="28"/>
          <w:szCs w:val="28"/>
        </w:rPr>
      </w:pPr>
    </w:p>
    <w:p w:rsidR="0073341E" w:rsidRDefault="0073341E" w:rsidP="0073341E">
      <w:pPr>
        <w:rPr>
          <w:sz w:val="28"/>
          <w:szCs w:val="28"/>
        </w:rPr>
      </w:pPr>
      <w:r>
        <w:rPr>
          <w:sz w:val="28"/>
          <w:szCs w:val="28"/>
        </w:rPr>
        <w:t xml:space="preserve">04.02.2015                                                                          г. Чебаркуль                                                                                                          </w:t>
      </w:r>
    </w:p>
    <w:p w:rsidR="0073341E" w:rsidRDefault="0073341E" w:rsidP="0073341E">
      <w:pPr>
        <w:rPr>
          <w:sz w:val="28"/>
          <w:szCs w:val="28"/>
        </w:rPr>
      </w:pPr>
    </w:p>
    <w:p w:rsidR="0073341E" w:rsidRDefault="0073341E" w:rsidP="0073341E">
      <w:pPr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73341E" w:rsidRDefault="0073341E" w:rsidP="0073341E">
      <w:pPr>
        <w:rPr>
          <w:sz w:val="28"/>
          <w:szCs w:val="28"/>
        </w:rPr>
      </w:pPr>
      <w:r>
        <w:rPr>
          <w:b/>
          <w:sz w:val="28"/>
          <w:szCs w:val="28"/>
        </w:rPr>
        <w:t>Шибанов Юрий Николаевич</w:t>
      </w:r>
      <w:r>
        <w:rPr>
          <w:sz w:val="28"/>
          <w:szCs w:val="28"/>
        </w:rPr>
        <w:t xml:space="preserve"> – заместитель Руководителя аппарата Уполномоченного по правам человека по Челябинской области,</w:t>
      </w:r>
    </w:p>
    <w:p w:rsidR="0073341E" w:rsidRDefault="0073341E" w:rsidP="007334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Ковалев Алексей Александрович – </w:t>
      </w:r>
      <w:r>
        <w:rPr>
          <w:sz w:val="28"/>
          <w:szCs w:val="28"/>
        </w:rPr>
        <w:t xml:space="preserve">помощник Уполномоченного по правам человека по Челябинской области, </w:t>
      </w:r>
    </w:p>
    <w:p w:rsidR="0073341E" w:rsidRDefault="0073341E" w:rsidP="0073341E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Приходкина</w:t>
      </w:r>
      <w:proofErr w:type="spellEnd"/>
      <w:r>
        <w:rPr>
          <w:b/>
          <w:sz w:val="28"/>
          <w:szCs w:val="28"/>
        </w:rPr>
        <w:t xml:space="preserve"> Валерия Юрьевна</w:t>
      </w:r>
      <w:r>
        <w:rPr>
          <w:sz w:val="28"/>
          <w:szCs w:val="28"/>
        </w:rPr>
        <w:t xml:space="preserve"> – член общественной наблюдательной комиссии Челябинской области, </w:t>
      </w:r>
    </w:p>
    <w:p w:rsidR="0073341E" w:rsidRDefault="0073341E" w:rsidP="007334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 сообщением о гибели военнослужащего по призыву в/части</w:t>
      </w:r>
      <w:proofErr w:type="gramEnd"/>
      <w:r>
        <w:rPr>
          <w:sz w:val="28"/>
          <w:szCs w:val="28"/>
        </w:rPr>
        <w:t xml:space="preserve"> 89547 </w:t>
      </w:r>
      <w:proofErr w:type="spellStart"/>
      <w:r>
        <w:rPr>
          <w:sz w:val="28"/>
          <w:szCs w:val="28"/>
        </w:rPr>
        <w:t>Гуделева</w:t>
      </w:r>
      <w:proofErr w:type="spellEnd"/>
      <w:r>
        <w:rPr>
          <w:sz w:val="28"/>
          <w:szCs w:val="28"/>
        </w:rPr>
        <w:t xml:space="preserve"> Михаила Сергеевича посетили войсковую часть 89547, дислоцированную в Чебаркульском гарнизоне Челябинской области.</w:t>
      </w:r>
    </w:p>
    <w:p w:rsidR="0073341E" w:rsidRDefault="0073341E" w:rsidP="0073341E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посещении Чебаркульского гарнизона представителями УПЧ и ОНК Челябинской области присутствовали: заместитель Командующего Центральным военным округом (ЦВО) по воспитательной работе </w:t>
      </w:r>
      <w:proofErr w:type="spellStart"/>
      <w:r>
        <w:rPr>
          <w:b/>
          <w:sz w:val="28"/>
          <w:szCs w:val="28"/>
        </w:rPr>
        <w:t>Полетучий</w:t>
      </w:r>
      <w:proofErr w:type="spellEnd"/>
      <w:r>
        <w:rPr>
          <w:b/>
          <w:sz w:val="28"/>
          <w:szCs w:val="28"/>
        </w:rPr>
        <w:t xml:space="preserve"> С.Н.</w:t>
      </w:r>
      <w:r>
        <w:rPr>
          <w:sz w:val="28"/>
          <w:szCs w:val="28"/>
        </w:rPr>
        <w:t xml:space="preserve">, первый заместитель военного прокурора ЦВО </w:t>
      </w:r>
      <w:proofErr w:type="spellStart"/>
      <w:r>
        <w:rPr>
          <w:b/>
          <w:sz w:val="28"/>
          <w:szCs w:val="28"/>
        </w:rPr>
        <w:t>Ашихин</w:t>
      </w:r>
      <w:proofErr w:type="spellEnd"/>
      <w:r>
        <w:rPr>
          <w:b/>
          <w:sz w:val="28"/>
          <w:szCs w:val="28"/>
        </w:rPr>
        <w:t xml:space="preserve"> С.В.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военного прокурора Чебаркульского гарнизона </w:t>
      </w:r>
      <w:r>
        <w:rPr>
          <w:b/>
          <w:sz w:val="28"/>
          <w:szCs w:val="28"/>
        </w:rPr>
        <w:t>Шамсутдинов К.Р.</w:t>
      </w:r>
      <w:r>
        <w:rPr>
          <w:sz w:val="28"/>
          <w:szCs w:val="28"/>
        </w:rPr>
        <w:t xml:space="preserve">, Руководитель военно – следственного отдела по Чебаркульскому гарнизону </w:t>
      </w:r>
      <w:proofErr w:type="spellStart"/>
      <w:r>
        <w:rPr>
          <w:b/>
          <w:sz w:val="28"/>
          <w:szCs w:val="28"/>
        </w:rPr>
        <w:t>МедведевМ.Ш</w:t>
      </w:r>
      <w:proofErr w:type="spellEnd"/>
      <w:r>
        <w:rPr>
          <w:sz w:val="28"/>
          <w:szCs w:val="28"/>
        </w:rPr>
        <w:t>., командир в/части 89547</w:t>
      </w:r>
      <w:r>
        <w:rPr>
          <w:b/>
          <w:sz w:val="28"/>
          <w:szCs w:val="28"/>
        </w:rPr>
        <w:t xml:space="preserve"> Кулаков К.Д.</w:t>
      </w:r>
      <w:r>
        <w:rPr>
          <w:sz w:val="28"/>
          <w:szCs w:val="28"/>
        </w:rPr>
        <w:t xml:space="preserve">, представитель родительского комитета </w:t>
      </w:r>
      <w:proofErr w:type="spellStart"/>
      <w:r>
        <w:rPr>
          <w:b/>
          <w:sz w:val="28"/>
          <w:szCs w:val="28"/>
        </w:rPr>
        <w:t>Овчинникова</w:t>
      </w:r>
      <w:proofErr w:type="spellEnd"/>
      <w:r>
        <w:rPr>
          <w:b/>
          <w:sz w:val="28"/>
          <w:szCs w:val="28"/>
        </w:rPr>
        <w:t xml:space="preserve"> И.</w:t>
      </w:r>
      <w:proofErr w:type="gramEnd"/>
      <w:r>
        <w:rPr>
          <w:b/>
          <w:sz w:val="28"/>
          <w:szCs w:val="28"/>
        </w:rPr>
        <w:t xml:space="preserve">В., </w:t>
      </w:r>
      <w:r>
        <w:rPr>
          <w:sz w:val="28"/>
          <w:szCs w:val="28"/>
        </w:rPr>
        <w:t xml:space="preserve">представитель Челябинской епархии </w:t>
      </w:r>
      <w:r>
        <w:rPr>
          <w:b/>
          <w:sz w:val="28"/>
          <w:szCs w:val="28"/>
        </w:rPr>
        <w:t xml:space="preserve">отец Дмитрий. </w:t>
      </w:r>
    </w:p>
    <w:p w:rsidR="0073341E" w:rsidRDefault="0073341E" w:rsidP="0073341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ходе проверки сотрудники УПЧ и ОНК посетили штаб в/части 89547, где встретились с указанными выше представителями ЦВО, прокуратуры, ВСО, командованием части. В ходе беседы установлено, что по факту гибели рядового </w:t>
      </w:r>
      <w:proofErr w:type="spellStart"/>
      <w:r>
        <w:rPr>
          <w:rFonts w:cs="Times New Roman"/>
          <w:sz w:val="28"/>
          <w:szCs w:val="28"/>
        </w:rPr>
        <w:t>Гуделева</w:t>
      </w:r>
      <w:proofErr w:type="spellEnd"/>
      <w:r>
        <w:rPr>
          <w:rFonts w:cs="Times New Roman"/>
          <w:sz w:val="28"/>
          <w:szCs w:val="28"/>
        </w:rPr>
        <w:t xml:space="preserve"> М.С. проводятся: со стороны командования служебная проверка; </w:t>
      </w:r>
      <w:proofErr w:type="gramStart"/>
      <w:r>
        <w:rPr>
          <w:rFonts w:cs="Times New Roman"/>
          <w:sz w:val="28"/>
          <w:szCs w:val="28"/>
        </w:rPr>
        <w:t xml:space="preserve">со стороны прокуратуры проверка о сохранности жизни и здоровья военнослужащих и военно-следственным отделом проводится предварительное следствие по уголовному делу в отношении командира взвода первой мотострелковой роты </w:t>
      </w:r>
      <w:proofErr w:type="spellStart"/>
      <w:r>
        <w:rPr>
          <w:rFonts w:cs="Times New Roman"/>
          <w:sz w:val="28"/>
          <w:szCs w:val="28"/>
        </w:rPr>
        <w:t>Городнер</w:t>
      </w:r>
      <w:proofErr w:type="spellEnd"/>
      <w:r>
        <w:rPr>
          <w:rFonts w:cs="Times New Roman"/>
          <w:sz w:val="28"/>
          <w:szCs w:val="28"/>
        </w:rPr>
        <w:t xml:space="preserve"> А.А., которому предъявлено обвинение по п. п. «а» и «в» ч.3 ст. 286 УК РФ (превышение должностных полномочий, совершенное с применением насилия или с угрозой его применения и с причинением тяжких</w:t>
      </w:r>
      <w:proofErr w:type="gramEnd"/>
      <w:r>
        <w:rPr>
          <w:rFonts w:cs="Times New Roman"/>
          <w:sz w:val="28"/>
          <w:szCs w:val="28"/>
        </w:rPr>
        <w:t xml:space="preserve"> последствий) применительно к погибшему </w:t>
      </w:r>
      <w:proofErr w:type="spellStart"/>
      <w:r>
        <w:rPr>
          <w:rFonts w:cs="Times New Roman"/>
          <w:sz w:val="28"/>
          <w:szCs w:val="28"/>
        </w:rPr>
        <w:t>Гуделеву</w:t>
      </w:r>
      <w:proofErr w:type="spellEnd"/>
      <w:r>
        <w:rPr>
          <w:rFonts w:cs="Times New Roman"/>
          <w:sz w:val="28"/>
          <w:szCs w:val="28"/>
        </w:rPr>
        <w:t xml:space="preserve"> М.С. и п. «а» ст. 286 УК РФ применительно к другому военнослужащему рядовому Х.. По уголовному делу назначены и </w:t>
      </w:r>
      <w:proofErr w:type="gramStart"/>
      <w:r>
        <w:rPr>
          <w:rFonts w:cs="Times New Roman"/>
          <w:sz w:val="28"/>
          <w:szCs w:val="28"/>
        </w:rPr>
        <w:t>проводятся ряд экспертиз</w:t>
      </w:r>
      <w:proofErr w:type="gramEnd"/>
      <w:r>
        <w:rPr>
          <w:rFonts w:cs="Times New Roman"/>
          <w:sz w:val="28"/>
          <w:szCs w:val="28"/>
        </w:rPr>
        <w:t xml:space="preserve">, в том числе после собирания полных характеризующих </w:t>
      </w:r>
      <w:r>
        <w:rPr>
          <w:rFonts w:cs="Times New Roman"/>
          <w:sz w:val="28"/>
          <w:szCs w:val="28"/>
        </w:rPr>
        <w:lastRenderedPageBreak/>
        <w:t xml:space="preserve">документов будет назначена комплексная психолого – психиатрическая экспертиза. </w:t>
      </w:r>
    </w:p>
    <w:p w:rsidR="0073341E" w:rsidRDefault="0073341E" w:rsidP="0073341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мнению участников встречи оснований, что гибель рядового </w:t>
      </w:r>
      <w:proofErr w:type="spellStart"/>
      <w:r>
        <w:rPr>
          <w:rFonts w:cs="Times New Roman"/>
          <w:sz w:val="28"/>
          <w:szCs w:val="28"/>
        </w:rPr>
        <w:t>Гуделева</w:t>
      </w:r>
      <w:proofErr w:type="spellEnd"/>
      <w:r>
        <w:rPr>
          <w:rFonts w:cs="Times New Roman"/>
          <w:sz w:val="28"/>
          <w:szCs w:val="28"/>
        </w:rPr>
        <w:t xml:space="preserve"> М.С. произошла в результате убийства, а не суицидальных действий нет, хотя в ходе предварительного следствия будут проверяться все версии произошедшего. В частности такой вывод можно сделать при изучении электронной переписки </w:t>
      </w:r>
      <w:proofErr w:type="spellStart"/>
      <w:r>
        <w:rPr>
          <w:rFonts w:cs="Times New Roman"/>
          <w:sz w:val="28"/>
          <w:szCs w:val="28"/>
        </w:rPr>
        <w:t>Гуделева</w:t>
      </w:r>
      <w:proofErr w:type="spellEnd"/>
      <w:r>
        <w:rPr>
          <w:rFonts w:cs="Times New Roman"/>
          <w:sz w:val="28"/>
          <w:szCs w:val="28"/>
        </w:rPr>
        <w:t xml:space="preserve"> с друзьями, где он пишет, «что после стрельбы нашел патрон, очистил от отпечатков и спрятал в казарме, на тот случай если все достанет, а оружие все равно часто получают».</w:t>
      </w:r>
    </w:p>
    <w:p w:rsidR="0073341E" w:rsidRDefault="0073341E" w:rsidP="0073341E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Кроме того, командование сообщило, что со 2 по 4 января 2015 года </w:t>
      </w:r>
      <w:proofErr w:type="spellStart"/>
      <w:r>
        <w:rPr>
          <w:rFonts w:cs="Times New Roman"/>
          <w:sz w:val="28"/>
          <w:szCs w:val="28"/>
        </w:rPr>
        <w:t>Гуделев</w:t>
      </w:r>
      <w:proofErr w:type="spellEnd"/>
      <w:r>
        <w:rPr>
          <w:rFonts w:cs="Times New Roman"/>
          <w:sz w:val="28"/>
          <w:szCs w:val="28"/>
        </w:rPr>
        <w:t xml:space="preserve"> находился в увольнении, в связи с приездом родителей по поводу дня рождения его мамы, после отъезда родителей с 5 по 7 января 2015 года он находился в санчасти, в связи с заболевание ОРЗ, в роту пришел здоровым, ни на что не жаловался.</w:t>
      </w:r>
      <w:proofErr w:type="gramEnd"/>
      <w:r>
        <w:rPr>
          <w:rFonts w:cs="Times New Roman"/>
          <w:sz w:val="28"/>
          <w:szCs w:val="28"/>
        </w:rPr>
        <w:t xml:space="preserve"> Ежедневно проводимые телесные осмотры военнослужащих взвода следов побоев у </w:t>
      </w:r>
      <w:proofErr w:type="spellStart"/>
      <w:r>
        <w:rPr>
          <w:rFonts w:cs="Times New Roman"/>
          <w:sz w:val="28"/>
          <w:szCs w:val="28"/>
        </w:rPr>
        <w:t>Гуделева</w:t>
      </w:r>
      <w:proofErr w:type="spellEnd"/>
      <w:r>
        <w:rPr>
          <w:rFonts w:cs="Times New Roman"/>
          <w:sz w:val="28"/>
          <w:szCs w:val="28"/>
        </w:rPr>
        <w:t xml:space="preserve"> и его сослуживцев не обнаруживали.</w:t>
      </w:r>
    </w:p>
    <w:p w:rsidR="0073341E" w:rsidRDefault="0073341E" w:rsidP="0073341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Также в ходе встречи установлено, что старший лейтенант </w:t>
      </w:r>
      <w:proofErr w:type="spellStart"/>
      <w:r>
        <w:rPr>
          <w:rFonts w:cs="Times New Roman"/>
          <w:sz w:val="28"/>
          <w:szCs w:val="28"/>
        </w:rPr>
        <w:t>Городнер</w:t>
      </w:r>
      <w:proofErr w:type="spellEnd"/>
      <w:r>
        <w:rPr>
          <w:rFonts w:cs="Times New Roman"/>
          <w:sz w:val="28"/>
          <w:szCs w:val="28"/>
        </w:rPr>
        <w:t xml:space="preserve"> А.А. командует взводом всего лишь полтора месяца, до призыва в ВС РФ по контракту проходил службу в ГУФСИН РФ по Челябинской области, хотя имеет высшее общевоинское образование (окончил танковое училище). До этого длительное время исполнял обязанности командира взвода младший сержант - военнослужащий по </w:t>
      </w:r>
      <w:proofErr w:type="gramStart"/>
      <w:r>
        <w:rPr>
          <w:rFonts w:cs="Times New Roman"/>
          <w:sz w:val="28"/>
          <w:szCs w:val="28"/>
        </w:rPr>
        <w:t>призыву</w:t>
      </w:r>
      <w:proofErr w:type="gramEnd"/>
      <w:r>
        <w:rPr>
          <w:rFonts w:cs="Times New Roman"/>
          <w:sz w:val="28"/>
          <w:szCs w:val="28"/>
        </w:rPr>
        <w:t xml:space="preserve"> и </w:t>
      </w:r>
      <w:proofErr w:type="gramStart"/>
      <w:r>
        <w:rPr>
          <w:rFonts w:cs="Times New Roman"/>
          <w:sz w:val="28"/>
          <w:szCs w:val="28"/>
        </w:rPr>
        <w:t>который</w:t>
      </w:r>
      <w:proofErr w:type="gramEnd"/>
      <w:r>
        <w:rPr>
          <w:rFonts w:cs="Times New Roman"/>
          <w:sz w:val="28"/>
          <w:szCs w:val="28"/>
        </w:rPr>
        <w:t xml:space="preserve"> больше знает о состоянии взвода, чем офицер.</w:t>
      </w:r>
    </w:p>
    <w:p w:rsidR="0073341E" w:rsidRDefault="0073341E" w:rsidP="0073341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Кроме того, ВСО выходило в суд с ходатайством об избрании в отношении обвиняемого </w:t>
      </w:r>
      <w:proofErr w:type="spellStart"/>
      <w:r>
        <w:rPr>
          <w:rFonts w:cs="Times New Roman"/>
          <w:sz w:val="28"/>
          <w:szCs w:val="28"/>
        </w:rPr>
        <w:t>Городнер</w:t>
      </w:r>
      <w:proofErr w:type="spellEnd"/>
      <w:r>
        <w:rPr>
          <w:rFonts w:cs="Times New Roman"/>
          <w:sz w:val="28"/>
          <w:szCs w:val="28"/>
        </w:rPr>
        <w:t xml:space="preserve"> А.А. меры пресечения – заключение под стражу, но Магнитогорский гарнизонный военный суд в удовлетворении данного ходатайство отказал, данное решение в апелляционном порядке не обжаловалось.</w:t>
      </w:r>
    </w:p>
    <w:p w:rsidR="0073341E" w:rsidRDefault="0073341E" w:rsidP="0073341E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Далее комиссия прошла в первую мотострелковую роту, где была проведена беседа с военнослужащими по призыву взвода, где </w:t>
      </w:r>
      <w:proofErr w:type="gramStart"/>
      <w:r>
        <w:rPr>
          <w:sz w:val="28"/>
          <w:szCs w:val="28"/>
        </w:rPr>
        <w:t xml:space="preserve">служил </w:t>
      </w:r>
      <w:proofErr w:type="spellStart"/>
      <w:r>
        <w:rPr>
          <w:sz w:val="28"/>
          <w:szCs w:val="28"/>
        </w:rPr>
        <w:t>Гуделев</w:t>
      </w:r>
      <w:proofErr w:type="spellEnd"/>
      <w:r>
        <w:rPr>
          <w:sz w:val="28"/>
          <w:szCs w:val="28"/>
        </w:rPr>
        <w:t xml:space="preserve"> М.С. Все солдаты одеты</w:t>
      </w:r>
      <w:proofErr w:type="gramEnd"/>
      <w:r>
        <w:rPr>
          <w:sz w:val="28"/>
          <w:szCs w:val="28"/>
        </w:rPr>
        <w:t xml:space="preserve"> и обуты по форме, обмундирование новое. В результате опроса жалоб на бытовые условия не поступило. Сотовые телефоны ни у кого не отобраны, имеют возможность связаться с родителями по выходным дням, а в экстренном случае и в будние дни. Имеются информационные стенду, где указаны телефоны доверия, телефоны военной прокуратуры, медиков и т.д., а также стоит внутренний телефон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которому можно позвонить. Занимаются физической подготовкой, боевой подготовкой и изучением Общевоинских Уставов ВС РФ. Со слов солдат случаев неуставных отношений не было, кроме тех случаев применения неуставных отношений со стороны старшего лейтенанта </w:t>
      </w:r>
      <w:proofErr w:type="spellStart"/>
      <w:r>
        <w:rPr>
          <w:sz w:val="28"/>
          <w:szCs w:val="28"/>
        </w:rPr>
        <w:t>Городнера</w:t>
      </w:r>
      <w:proofErr w:type="spellEnd"/>
      <w:r>
        <w:rPr>
          <w:sz w:val="28"/>
          <w:szCs w:val="28"/>
        </w:rPr>
        <w:t xml:space="preserve"> А.А. к </w:t>
      </w:r>
      <w:r>
        <w:rPr>
          <w:sz w:val="28"/>
          <w:szCs w:val="28"/>
        </w:rPr>
        <w:lastRenderedPageBreak/>
        <w:t xml:space="preserve">погибшему </w:t>
      </w:r>
      <w:proofErr w:type="spellStart"/>
      <w:r>
        <w:rPr>
          <w:sz w:val="28"/>
          <w:szCs w:val="28"/>
        </w:rPr>
        <w:t>Гуделеву</w:t>
      </w:r>
      <w:proofErr w:type="spellEnd"/>
      <w:r>
        <w:rPr>
          <w:sz w:val="28"/>
          <w:szCs w:val="28"/>
        </w:rPr>
        <w:t xml:space="preserve"> М.С. и рядовому Х., которые имеются в расследуемом уголовном деле.</w:t>
      </w:r>
    </w:p>
    <w:p w:rsidR="0073341E" w:rsidRDefault="0073341E" w:rsidP="0073341E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Что касается происшествия, то солдаты пояснили, что 28 января 2015 года около 12.50 минут, семь военнослужащих вернулись из парка с боевой учебы в роту, остальные еще остались в парке для сдачи техники и готовились к сдаче оружия, которое выдавалось без боеприпасов для проведения вышеназванной учебы. Рядовой </w:t>
      </w:r>
      <w:proofErr w:type="spellStart"/>
      <w:r>
        <w:rPr>
          <w:sz w:val="28"/>
          <w:szCs w:val="28"/>
        </w:rPr>
        <w:t>Гуделев</w:t>
      </w:r>
      <w:proofErr w:type="spellEnd"/>
      <w:r>
        <w:rPr>
          <w:sz w:val="28"/>
          <w:szCs w:val="28"/>
        </w:rPr>
        <w:t xml:space="preserve"> пошел в канцелярию за листом бумаги для написания рапорта о сдаче оружия, откуда прозвучал выстрел. Сослуживцы забежали в канцелярию, где кроме лежащего с ранением головы </w:t>
      </w:r>
      <w:proofErr w:type="spellStart"/>
      <w:r>
        <w:rPr>
          <w:sz w:val="28"/>
          <w:szCs w:val="28"/>
        </w:rPr>
        <w:t>Гуделева</w:t>
      </w:r>
      <w:proofErr w:type="spellEnd"/>
      <w:r>
        <w:rPr>
          <w:sz w:val="28"/>
          <w:szCs w:val="28"/>
        </w:rPr>
        <w:t xml:space="preserve"> никого не было, после чего сообщили о </w:t>
      </w:r>
      <w:proofErr w:type="gramStart"/>
      <w:r>
        <w:rPr>
          <w:sz w:val="28"/>
          <w:szCs w:val="28"/>
        </w:rPr>
        <w:t>произошедшем</w:t>
      </w:r>
      <w:proofErr w:type="gramEnd"/>
      <w:r>
        <w:rPr>
          <w:sz w:val="28"/>
          <w:szCs w:val="28"/>
        </w:rPr>
        <w:t xml:space="preserve"> по команде. При этом военнослужащие пришедшие с </w:t>
      </w:r>
      <w:proofErr w:type="spellStart"/>
      <w:r>
        <w:rPr>
          <w:sz w:val="28"/>
          <w:szCs w:val="28"/>
        </w:rPr>
        <w:t>Гуделевым</w:t>
      </w:r>
      <w:proofErr w:type="spellEnd"/>
      <w:r>
        <w:rPr>
          <w:sz w:val="28"/>
          <w:szCs w:val="28"/>
        </w:rPr>
        <w:t xml:space="preserve"> в роту добавили, что во время движения из парка </w:t>
      </w:r>
      <w:proofErr w:type="spellStart"/>
      <w:r>
        <w:rPr>
          <w:sz w:val="28"/>
          <w:szCs w:val="28"/>
        </w:rPr>
        <w:t>Гуделев</w:t>
      </w:r>
      <w:proofErr w:type="spellEnd"/>
      <w:r>
        <w:rPr>
          <w:sz w:val="28"/>
          <w:szCs w:val="28"/>
        </w:rPr>
        <w:t xml:space="preserve"> выглядел обычно, подавленным, замкнутым не был, разговоров о каких – либо проблемах не вел, что </w:t>
      </w:r>
      <w:proofErr w:type="gramStart"/>
      <w:r>
        <w:rPr>
          <w:sz w:val="28"/>
          <w:szCs w:val="28"/>
        </w:rPr>
        <w:t>послужило причиной происшествия пояснить не могут</w:t>
      </w:r>
      <w:proofErr w:type="gramEnd"/>
      <w:r>
        <w:rPr>
          <w:sz w:val="28"/>
          <w:szCs w:val="28"/>
        </w:rPr>
        <w:t>.</w:t>
      </w:r>
    </w:p>
    <w:p w:rsidR="0073341E" w:rsidRDefault="0073341E" w:rsidP="0073341E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Все солдаты одеты и обуты по форме, обмундирование новое. Представителям УПЧ и ОНК предоставили возможность поговорить с сослуживцами </w:t>
      </w:r>
      <w:proofErr w:type="spellStart"/>
      <w:r>
        <w:rPr>
          <w:sz w:val="28"/>
          <w:szCs w:val="28"/>
        </w:rPr>
        <w:t>Гуделева</w:t>
      </w:r>
      <w:proofErr w:type="spellEnd"/>
      <w:r>
        <w:rPr>
          <w:sz w:val="28"/>
          <w:szCs w:val="28"/>
        </w:rPr>
        <w:t xml:space="preserve"> в отсутствие командиров и иных лиц. В результате опроса жалоб на бытовые условия не поступило.</w:t>
      </w:r>
    </w:p>
    <w:p w:rsidR="0073341E" w:rsidRDefault="0073341E" w:rsidP="0073341E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>Однако, при осмотре двух «кубриков» первого этажа солдатского общежития № 7 выявлены нарушения санитарного состояния санузлов. Представителями командования получено разъяснение, что техническое обслуживание зданий осуществляется компанией «</w:t>
      </w:r>
      <w:proofErr w:type="spellStart"/>
      <w:r>
        <w:rPr>
          <w:sz w:val="28"/>
          <w:szCs w:val="28"/>
        </w:rPr>
        <w:t>Оборонсервис</w:t>
      </w:r>
      <w:proofErr w:type="spellEnd"/>
      <w:r>
        <w:rPr>
          <w:sz w:val="28"/>
          <w:szCs w:val="28"/>
        </w:rPr>
        <w:t>».</w:t>
      </w:r>
    </w:p>
    <w:p w:rsidR="0073341E" w:rsidRDefault="0073341E" w:rsidP="0073341E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Также при посещении столовой возникли вопросы по качеству и организации питания </w:t>
      </w:r>
      <w:proofErr w:type="spellStart"/>
      <w:r>
        <w:rPr>
          <w:sz w:val="28"/>
          <w:szCs w:val="28"/>
        </w:rPr>
        <w:t>аутсорсинговой</w:t>
      </w:r>
      <w:proofErr w:type="spellEnd"/>
      <w:r>
        <w:rPr>
          <w:sz w:val="28"/>
          <w:szCs w:val="28"/>
        </w:rPr>
        <w:t xml:space="preserve"> компанией. </w:t>
      </w:r>
    </w:p>
    <w:p w:rsidR="0073341E" w:rsidRDefault="0073341E" w:rsidP="0073341E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Вопросы были устно озвучены представителям военной  </w:t>
      </w:r>
      <w:r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Центрального военного округа и </w:t>
      </w:r>
      <w:r>
        <w:rPr>
          <w:sz w:val="28"/>
          <w:szCs w:val="28"/>
        </w:rPr>
        <w:t xml:space="preserve">военной прокуратуре </w:t>
      </w:r>
      <w:r>
        <w:rPr>
          <w:sz w:val="28"/>
          <w:szCs w:val="28"/>
        </w:rPr>
        <w:t>Чебаркульского гарнизона. В настоящее время готовится официальное  обращение по данным вопросам</w:t>
      </w:r>
      <w:r>
        <w:rPr>
          <w:sz w:val="28"/>
          <w:szCs w:val="28"/>
        </w:rPr>
        <w:t xml:space="preserve"> в данный надзорный орган для проведения соответствующих проверок</w:t>
      </w:r>
      <w:bookmarkStart w:id="0" w:name="_GoBack"/>
      <w:bookmarkEnd w:id="0"/>
      <w:r>
        <w:rPr>
          <w:sz w:val="28"/>
          <w:szCs w:val="28"/>
        </w:rPr>
        <w:t>.</w:t>
      </w:r>
    </w:p>
    <w:p w:rsidR="0073341E" w:rsidRDefault="0073341E" w:rsidP="0073341E">
      <w:pPr>
        <w:spacing w:before="100" w:beforeAutospacing="1" w:after="100" w:afterAutospacing="1"/>
        <w:ind w:firstLine="360"/>
        <w:rPr>
          <w:sz w:val="28"/>
          <w:szCs w:val="28"/>
        </w:rPr>
      </w:pPr>
    </w:p>
    <w:p w:rsidR="00581022" w:rsidRPr="00217A9F" w:rsidRDefault="00581022" w:rsidP="00581022">
      <w:pPr>
        <w:rPr>
          <w:sz w:val="32"/>
          <w:szCs w:val="32"/>
        </w:rPr>
      </w:pPr>
    </w:p>
    <w:sectPr w:rsidR="00581022" w:rsidRPr="00217A9F" w:rsidSect="00B94DB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FEA"/>
    <w:multiLevelType w:val="hybridMultilevel"/>
    <w:tmpl w:val="48FC38CE"/>
    <w:lvl w:ilvl="0" w:tplc="1EAAE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D5E3C"/>
    <w:multiLevelType w:val="hybridMultilevel"/>
    <w:tmpl w:val="0D1AF2D2"/>
    <w:lvl w:ilvl="0" w:tplc="8C540DA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B2"/>
    <w:rsid w:val="00026D36"/>
    <w:rsid w:val="000461F4"/>
    <w:rsid w:val="000941BB"/>
    <w:rsid w:val="00144062"/>
    <w:rsid w:val="00151FAA"/>
    <w:rsid w:val="001C79BB"/>
    <w:rsid w:val="001F7230"/>
    <w:rsid w:val="00217A9F"/>
    <w:rsid w:val="00312BC0"/>
    <w:rsid w:val="003B2918"/>
    <w:rsid w:val="00414C72"/>
    <w:rsid w:val="0043044C"/>
    <w:rsid w:val="00431E35"/>
    <w:rsid w:val="00436AA5"/>
    <w:rsid w:val="0053141F"/>
    <w:rsid w:val="00554477"/>
    <w:rsid w:val="00556C0E"/>
    <w:rsid w:val="00581022"/>
    <w:rsid w:val="005B1B2D"/>
    <w:rsid w:val="005D1319"/>
    <w:rsid w:val="005D268E"/>
    <w:rsid w:val="00651E7D"/>
    <w:rsid w:val="00680B1F"/>
    <w:rsid w:val="00682E02"/>
    <w:rsid w:val="006B0999"/>
    <w:rsid w:val="006B65B6"/>
    <w:rsid w:val="006B6E88"/>
    <w:rsid w:val="00704F03"/>
    <w:rsid w:val="00705B35"/>
    <w:rsid w:val="00711279"/>
    <w:rsid w:val="0073341E"/>
    <w:rsid w:val="007548E9"/>
    <w:rsid w:val="00795522"/>
    <w:rsid w:val="008073C7"/>
    <w:rsid w:val="008269EF"/>
    <w:rsid w:val="0085788F"/>
    <w:rsid w:val="008736E4"/>
    <w:rsid w:val="008C2704"/>
    <w:rsid w:val="00931781"/>
    <w:rsid w:val="00954E21"/>
    <w:rsid w:val="00981FF5"/>
    <w:rsid w:val="009B28C0"/>
    <w:rsid w:val="009C190D"/>
    <w:rsid w:val="009C3C01"/>
    <w:rsid w:val="009F6C81"/>
    <w:rsid w:val="00A0336F"/>
    <w:rsid w:val="00A3747F"/>
    <w:rsid w:val="00A62974"/>
    <w:rsid w:val="00AA1E9A"/>
    <w:rsid w:val="00AB2B1D"/>
    <w:rsid w:val="00AE092B"/>
    <w:rsid w:val="00B51C88"/>
    <w:rsid w:val="00B93475"/>
    <w:rsid w:val="00B94DB2"/>
    <w:rsid w:val="00BB68F6"/>
    <w:rsid w:val="00BF47A7"/>
    <w:rsid w:val="00C801C9"/>
    <w:rsid w:val="00C830E5"/>
    <w:rsid w:val="00CB4456"/>
    <w:rsid w:val="00CC28EE"/>
    <w:rsid w:val="00CD6C0B"/>
    <w:rsid w:val="00CE5C17"/>
    <w:rsid w:val="00D01858"/>
    <w:rsid w:val="00D028B4"/>
    <w:rsid w:val="00D50398"/>
    <w:rsid w:val="00DA3942"/>
    <w:rsid w:val="00E31C98"/>
    <w:rsid w:val="00E82A13"/>
    <w:rsid w:val="00EC171B"/>
    <w:rsid w:val="00ED3EC6"/>
    <w:rsid w:val="00F1667C"/>
    <w:rsid w:val="00F85611"/>
    <w:rsid w:val="00F85943"/>
    <w:rsid w:val="00FD3A31"/>
    <w:rsid w:val="00FF4C62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190D"/>
    <w:pPr>
      <w:spacing w:before="96" w:after="192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190D"/>
    <w:pPr>
      <w:spacing w:before="96" w:after="192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9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0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8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3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8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6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69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7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0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8491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9236">
          <w:marLeft w:val="0"/>
          <w:marRight w:val="0"/>
          <w:marTop w:val="0"/>
          <w:marBottom w:val="0"/>
          <w:divBdr>
            <w:top w:val="single" w:sz="6" w:space="1" w:color="595959"/>
            <w:left w:val="single" w:sz="6" w:space="1" w:color="595959"/>
            <w:bottom w:val="single" w:sz="6" w:space="1" w:color="595959"/>
            <w:right w:val="single" w:sz="6" w:space="1" w:color="595959"/>
          </w:divBdr>
          <w:divsChild>
            <w:div w:id="56572548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810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7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2596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436">
          <w:marLeft w:val="0"/>
          <w:marRight w:val="0"/>
          <w:marTop w:val="0"/>
          <w:marBottom w:val="0"/>
          <w:divBdr>
            <w:top w:val="single" w:sz="6" w:space="1" w:color="595959"/>
            <w:left w:val="single" w:sz="6" w:space="1" w:color="595959"/>
            <w:bottom w:val="single" w:sz="6" w:space="1" w:color="595959"/>
            <w:right w:val="single" w:sz="6" w:space="1" w:color="595959"/>
          </w:divBdr>
          <w:divsChild>
            <w:div w:id="170413374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39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4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P. Kadeneev</dc:creator>
  <cp:lastModifiedBy>-User</cp:lastModifiedBy>
  <cp:revision>12</cp:revision>
  <cp:lastPrinted>2013-08-20T05:26:00Z</cp:lastPrinted>
  <dcterms:created xsi:type="dcterms:W3CDTF">2015-02-05T03:58:00Z</dcterms:created>
  <dcterms:modified xsi:type="dcterms:W3CDTF">2015-02-05T10:43:00Z</dcterms:modified>
</cp:coreProperties>
</file>